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9" w:type="dxa"/>
        <w:jc w:val="center"/>
        <w:tblLook w:val="04A0" w:firstRow="1" w:lastRow="0" w:firstColumn="1" w:lastColumn="0" w:noHBand="0" w:noVBand="1"/>
      </w:tblPr>
      <w:tblGrid>
        <w:gridCol w:w="2484"/>
        <w:gridCol w:w="6300"/>
        <w:gridCol w:w="2565"/>
      </w:tblGrid>
      <w:tr w:rsidR="005F6D73" w:rsidRPr="005F6D73" w14:paraId="31FF0466" w14:textId="77777777" w:rsidTr="00692C68">
        <w:trPr>
          <w:trHeight w:val="2880"/>
          <w:jc w:val="center"/>
        </w:trPr>
        <w:tc>
          <w:tcPr>
            <w:tcW w:w="2484" w:type="dxa"/>
          </w:tcPr>
          <w:p w14:paraId="74E84D44"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0EE922DE"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0EB473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7D16BA2D" w14:textId="0310ACE0" w:rsidR="005F6D73" w:rsidRPr="005F6D73" w:rsidRDefault="0084235E" w:rsidP="005F6D73">
            <w:pPr>
              <w:widowControl w:val="0"/>
              <w:tabs>
                <w:tab w:val="center" w:pos="1080"/>
              </w:tabs>
              <w:autoSpaceDE w:val="0"/>
              <w:autoSpaceDN w:val="0"/>
              <w:adjustRightInd w:val="0"/>
              <w:spacing w:after="0" w:line="240" w:lineRule="auto"/>
              <w:jc w:val="center"/>
              <w:rPr>
                <w:rFonts w:ascii="Univers" w:eastAsia="Times New Roman" w:hAnsi="Univers"/>
                <w:b/>
                <w:bCs/>
                <w:sz w:val="14"/>
                <w:szCs w:val="24"/>
              </w:rPr>
            </w:pPr>
            <w:r>
              <w:rPr>
                <w:rFonts w:ascii="Univers" w:eastAsia="Times New Roman" w:hAnsi="Univers"/>
                <w:b/>
                <w:bCs/>
                <w:sz w:val="14"/>
                <w:szCs w:val="24"/>
              </w:rPr>
              <w:t>JOSH GREEN</w:t>
            </w:r>
            <w:r w:rsidR="004F706E">
              <w:rPr>
                <w:rFonts w:ascii="Univers" w:eastAsia="Times New Roman" w:hAnsi="Univers"/>
                <w:b/>
                <w:bCs/>
                <w:sz w:val="14"/>
                <w:szCs w:val="24"/>
              </w:rPr>
              <w:t>, M.D.</w:t>
            </w:r>
          </w:p>
          <w:p w14:paraId="6BF143F6" w14:textId="77777777" w:rsidR="005F6D73" w:rsidRPr="005F6D73" w:rsidRDefault="005F6D73" w:rsidP="005F6D73">
            <w:pPr>
              <w:widowControl w:val="0"/>
              <w:tabs>
                <w:tab w:val="center" w:pos="108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z w:val="11"/>
                <w:szCs w:val="11"/>
              </w:rPr>
              <w:t>GOVERNOR</w:t>
            </w:r>
          </w:p>
          <w:p w14:paraId="21C918B3"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6300" w:type="dxa"/>
          </w:tcPr>
          <w:p w14:paraId="3AC546E5" w14:textId="0AC64D92" w:rsidR="005F6D73" w:rsidRPr="005F6D73" w:rsidRDefault="00DF58EC"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24"/>
                <w:szCs w:val="24"/>
              </w:rPr>
            </w:pPr>
            <w:r>
              <w:rPr>
                <w:noProof/>
              </w:rPr>
              <w:drawing>
                <wp:inline distT="0" distB="0" distL="0" distR="0" wp14:anchorId="6085FBD8" wp14:editId="1BC25F14">
                  <wp:extent cx="876300" cy="8763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3D3D9E0D" w14:textId="77777777" w:rsidR="005F6D73" w:rsidRPr="005F6D73" w:rsidRDefault="005F6D73"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16"/>
                <w:szCs w:val="24"/>
              </w:rPr>
            </w:pPr>
          </w:p>
          <w:p w14:paraId="7FE530E9"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4"/>
                <w:szCs w:val="14"/>
              </w:rPr>
            </w:pPr>
            <w:r w:rsidRPr="005F6D73">
              <w:rPr>
                <w:rFonts w:ascii="Univers" w:eastAsia="Times New Roman" w:hAnsi="Univers"/>
                <w:b/>
                <w:bCs/>
                <w:sz w:val="21"/>
                <w:szCs w:val="21"/>
              </w:rPr>
              <w:t>STATE OF HAWAII</w:t>
            </w:r>
          </w:p>
          <w:p w14:paraId="169252D5" w14:textId="77777777" w:rsid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6"/>
                <w:szCs w:val="16"/>
              </w:rPr>
            </w:pPr>
            <w:r w:rsidRPr="005F6D73">
              <w:rPr>
                <w:rFonts w:ascii="Univers" w:eastAsia="Times New Roman" w:hAnsi="Univers"/>
                <w:b/>
                <w:bCs/>
                <w:sz w:val="16"/>
                <w:szCs w:val="16"/>
              </w:rPr>
              <w:t>DEPARTMENT OF THE ATTORNEY GENERAL</w:t>
            </w:r>
          </w:p>
          <w:p w14:paraId="7FFFE6EC" w14:textId="77777777" w:rsidR="00692C68" w:rsidRPr="008822D4" w:rsidRDefault="00692C68" w:rsidP="005F6D73">
            <w:pPr>
              <w:widowControl w:val="0"/>
              <w:tabs>
                <w:tab w:val="center" w:pos="2520"/>
              </w:tabs>
              <w:autoSpaceDE w:val="0"/>
              <w:autoSpaceDN w:val="0"/>
              <w:adjustRightInd w:val="0"/>
              <w:spacing w:after="0" w:line="240" w:lineRule="auto"/>
              <w:jc w:val="center"/>
              <w:rPr>
                <w:rFonts w:ascii="Arial" w:hAnsi="Arial" w:cs="Arial"/>
                <w:b/>
                <w:bCs/>
                <w:i/>
                <w:iCs/>
                <w:sz w:val="16"/>
                <w:szCs w:val="16"/>
              </w:rPr>
            </w:pPr>
            <w:r w:rsidRPr="008822D4">
              <w:rPr>
                <w:rFonts w:ascii="Arial" w:hAnsi="Arial" w:cs="Arial"/>
                <w:b/>
                <w:bCs/>
                <w:i/>
                <w:iCs/>
                <w:color w:val="000000"/>
                <w:sz w:val="16"/>
                <w:szCs w:val="16"/>
              </w:rPr>
              <w:t xml:space="preserve">Ka </w:t>
            </w:r>
            <w:proofErr w:type="spellStart"/>
            <w:r w:rsidRPr="008822D4">
              <w:rPr>
                <w:rFonts w:ascii="Arial" w:hAnsi="Arial" w:cs="Arial"/>
                <w:b/>
                <w:bCs/>
                <w:i/>
                <w:iCs/>
                <w:sz w:val="16"/>
                <w:szCs w:val="16"/>
              </w:rPr>
              <w:t>ʻOihana</w:t>
            </w:r>
            <w:proofErr w:type="spellEnd"/>
            <w:r w:rsidRPr="008822D4">
              <w:rPr>
                <w:rFonts w:ascii="Arial" w:hAnsi="Arial" w:cs="Arial"/>
                <w:b/>
                <w:bCs/>
                <w:i/>
                <w:iCs/>
                <w:sz w:val="16"/>
                <w:szCs w:val="16"/>
              </w:rPr>
              <w:t xml:space="preserve"> O Ka Loio </w:t>
            </w:r>
            <w:proofErr w:type="spellStart"/>
            <w:r w:rsidRPr="008822D4">
              <w:rPr>
                <w:rFonts w:ascii="Arial" w:hAnsi="Arial" w:cs="Arial"/>
                <w:b/>
                <w:bCs/>
                <w:i/>
                <w:iCs/>
                <w:sz w:val="16"/>
                <w:szCs w:val="16"/>
              </w:rPr>
              <w:t>Kuhina</w:t>
            </w:r>
            <w:proofErr w:type="spellEnd"/>
          </w:p>
          <w:p w14:paraId="0948D3F5" w14:textId="174AE199"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mallCaps/>
                <w:sz w:val="14"/>
                <w:szCs w:val="14"/>
              </w:rPr>
            </w:pPr>
            <w:r w:rsidRPr="00692C68">
              <w:rPr>
                <w:rFonts w:ascii="Univers" w:eastAsia="Times New Roman" w:hAnsi="Univers"/>
                <w:sz w:val="16"/>
                <w:szCs w:val="16"/>
              </w:rPr>
              <w:t>425</w:t>
            </w:r>
            <w:r w:rsidRPr="005F6D73">
              <w:rPr>
                <w:rFonts w:ascii="Univers" w:eastAsia="Times New Roman" w:hAnsi="Univers"/>
                <w:sz w:val="14"/>
                <w:szCs w:val="14"/>
              </w:rPr>
              <w:t xml:space="preserve"> </w:t>
            </w:r>
            <w:r w:rsidRPr="005F6D73">
              <w:rPr>
                <w:rFonts w:ascii="Univers" w:eastAsia="Times New Roman" w:hAnsi="Univers"/>
                <w:smallCaps/>
                <w:sz w:val="14"/>
                <w:szCs w:val="14"/>
              </w:rPr>
              <w:t>Queen Street</w:t>
            </w:r>
          </w:p>
          <w:p w14:paraId="49F80424"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mallCaps/>
                <w:sz w:val="14"/>
                <w:szCs w:val="14"/>
              </w:rPr>
              <w:t>Honolulu, Hawaii</w:t>
            </w:r>
            <w:r w:rsidRPr="005F6D73">
              <w:rPr>
                <w:rFonts w:ascii="Univers" w:eastAsia="Times New Roman" w:hAnsi="Univers"/>
                <w:sz w:val="14"/>
                <w:szCs w:val="14"/>
              </w:rPr>
              <w:t xml:space="preserve"> 96813</w:t>
            </w:r>
          </w:p>
          <w:p w14:paraId="4AC3C460"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i/>
                <w:iCs/>
                <w:sz w:val="14"/>
                <w:szCs w:val="14"/>
              </w:rPr>
            </w:pPr>
            <w:r w:rsidRPr="005F6D73">
              <w:rPr>
                <w:rFonts w:ascii="Univers" w:eastAsia="Times New Roman" w:hAnsi="Univers"/>
                <w:sz w:val="14"/>
                <w:szCs w:val="14"/>
              </w:rPr>
              <w:t>(808) 586-1500</w:t>
            </w:r>
          </w:p>
          <w:p w14:paraId="535174E9"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2565" w:type="dxa"/>
          </w:tcPr>
          <w:p w14:paraId="76FEE6E8"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BED517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4A59F29B"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678CCFCE" w14:textId="77777777" w:rsidR="00DF58EC" w:rsidRPr="005F6D73" w:rsidRDefault="00DF58EC" w:rsidP="00DF58EC">
            <w:pPr>
              <w:widowControl w:val="0"/>
              <w:tabs>
                <w:tab w:val="center" w:pos="2196"/>
              </w:tabs>
              <w:autoSpaceDE w:val="0"/>
              <w:autoSpaceDN w:val="0"/>
              <w:adjustRightInd w:val="0"/>
              <w:spacing w:after="0" w:line="240" w:lineRule="auto"/>
              <w:jc w:val="center"/>
              <w:rPr>
                <w:rFonts w:ascii="Univers" w:hAnsi="Univers"/>
                <w:b/>
                <w:bCs/>
                <w:sz w:val="14"/>
                <w:szCs w:val="14"/>
              </w:rPr>
            </w:pPr>
            <w:r>
              <w:rPr>
                <w:rFonts w:ascii="Univers" w:hAnsi="Univers"/>
                <w:b/>
                <w:bCs/>
                <w:sz w:val="14"/>
                <w:szCs w:val="14"/>
              </w:rPr>
              <w:t>ANNE E. LOPEZ</w:t>
            </w:r>
          </w:p>
          <w:p w14:paraId="200CFA97"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sz w:val="11"/>
                <w:szCs w:val="11"/>
              </w:rPr>
            </w:pPr>
            <w:r w:rsidRPr="005F6D73">
              <w:rPr>
                <w:rFonts w:ascii="Univers" w:hAnsi="Univers"/>
                <w:sz w:val="11"/>
                <w:szCs w:val="11"/>
              </w:rPr>
              <w:t>ATTORNEY GENERAL</w:t>
            </w:r>
          </w:p>
          <w:p w14:paraId="2CF623C9"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sz w:val="11"/>
                <w:szCs w:val="11"/>
              </w:rPr>
            </w:pPr>
          </w:p>
          <w:p w14:paraId="79C7A0F2"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b/>
                <w:bCs/>
                <w:sz w:val="14"/>
                <w:szCs w:val="14"/>
              </w:rPr>
            </w:pPr>
          </w:p>
          <w:p w14:paraId="7A765654" w14:textId="77777777" w:rsidR="00DF58EC" w:rsidRPr="009F2E28" w:rsidRDefault="00DF58EC" w:rsidP="00DF58EC">
            <w:pPr>
              <w:widowControl w:val="0"/>
              <w:tabs>
                <w:tab w:val="center" w:pos="2196"/>
              </w:tabs>
              <w:autoSpaceDE w:val="0"/>
              <w:autoSpaceDN w:val="0"/>
              <w:adjustRightInd w:val="0"/>
              <w:spacing w:after="0" w:line="240" w:lineRule="auto"/>
              <w:jc w:val="center"/>
              <w:rPr>
                <w:rFonts w:ascii="Univers" w:hAnsi="Univers"/>
                <w:b/>
                <w:sz w:val="14"/>
                <w:szCs w:val="14"/>
              </w:rPr>
            </w:pPr>
            <w:r>
              <w:rPr>
                <w:rFonts w:ascii="Univers" w:hAnsi="Univers"/>
                <w:b/>
                <w:sz w:val="14"/>
                <w:szCs w:val="14"/>
              </w:rPr>
              <w:t>MATTHEW S. DVONCH</w:t>
            </w:r>
          </w:p>
          <w:p w14:paraId="28DABC71" w14:textId="77777777" w:rsidR="00DF58EC" w:rsidRPr="009F2E28" w:rsidRDefault="00DF58EC" w:rsidP="00DF58EC">
            <w:pPr>
              <w:widowControl w:val="0"/>
              <w:tabs>
                <w:tab w:val="center" w:pos="2196"/>
              </w:tabs>
              <w:autoSpaceDE w:val="0"/>
              <w:autoSpaceDN w:val="0"/>
              <w:adjustRightInd w:val="0"/>
              <w:spacing w:after="0" w:line="240" w:lineRule="auto"/>
              <w:jc w:val="center"/>
              <w:rPr>
                <w:rFonts w:ascii="Univers" w:hAnsi="Univers"/>
                <w:sz w:val="11"/>
                <w:szCs w:val="11"/>
              </w:rPr>
            </w:pPr>
            <w:r w:rsidRPr="009F2E28">
              <w:rPr>
                <w:rFonts w:ascii="Univers" w:hAnsi="Univers"/>
                <w:sz w:val="11"/>
                <w:szCs w:val="11"/>
              </w:rPr>
              <w:t>FIRST DEPUTY ATTORNEY GENERAL</w:t>
            </w:r>
          </w:p>
          <w:p w14:paraId="4D45130B" w14:textId="77777777" w:rsid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DF87059" w14:textId="77777777" w:rsidR="009F2E28" w:rsidRDefault="009F2E28"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799F1779"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7547F0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2F9A3C56"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B096E55"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3DA8A7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Courier" w:eastAsia="Times New Roman" w:hAnsi="Courier"/>
                <w:sz w:val="24"/>
                <w:szCs w:val="24"/>
              </w:rPr>
            </w:pPr>
          </w:p>
        </w:tc>
      </w:tr>
    </w:tbl>
    <w:p w14:paraId="7B24DC59" w14:textId="4B03DE8F" w:rsidR="0083151C" w:rsidRDefault="006D7450" w:rsidP="004D64CB">
      <w:pPr>
        <w:spacing w:after="0" w:line="240" w:lineRule="auto"/>
        <w:jc w:val="center"/>
        <w:rPr>
          <w:rFonts w:ascii="Times New Roman" w:hAnsi="Times New Roman"/>
          <w:b/>
          <w:bCs/>
          <w:sz w:val="24"/>
          <w:szCs w:val="24"/>
        </w:rPr>
      </w:pPr>
      <w:r>
        <w:rPr>
          <w:rFonts w:ascii="Times New Roman" w:hAnsi="Times New Roman"/>
          <w:b/>
          <w:bCs/>
          <w:sz w:val="24"/>
          <w:szCs w:val="24"/>
        </w:rPr>
        <w:t>NOTICE OF MEETING</w:t>
      </w:r>
    </w:p>
    <w:p w14:paraId="63A01872" w14:textId="7953960E" w:rsidR="0083151C" w:rsidRDefault="006D7450" w:rsidP="004D64CB">
      <w:pPr>
        <w:spacing w:after="0" w:line="240" w:lineRule="auto"/>
        <w:jc w:val="center"/>
        <w:rPr>
          <w:rFonts w:ascii="Times New Roman" w:hAnsi="Times New Roman"/>
          <w:b/>
          <w:bCs/>
          <w:sz w:val="24"/>
          <w:szCs w:val="24"/>
        </w:rPr>
      </w:pPr>
      <w:r>
        <w:rPr>
          <w:rFonts w:ascii="Times New Roman" w:hAnsi="Times New Roman"/>
          <w:b/>
          <w:bCs/>
          <w:sz w:val="24"/>
          <w:szCs w:val="24"/>
        </w:rPr>
        <w:t>OF THE</w:t>
      </w:r>
    </w:p>
    <w:p w14:paraId="2018551D" w14:textId="4625D572" w:rsidR="004D64CB" w:rsidRDefault="00EE6B14" w:rsidP="004D64CB">
      <w:pPr>
        <w:spacing w:after="0" w:line="240" w:lineRule="auto"/>
        <w:jc w:val="center"/>
        <w:rPr>
          <w:rFonts w:ascii="Times New Roman" w:hAnsi="Times New Roman"/>
          <w:b/>
          <w:bCs/>
          <w:sz w:val="24"/>
          <w:szCs w:val="24"/>
        </w:rPr>
      </w:pPr>
      <w:r>
        <w:rPr>
          <w:rFonts w:ascii="Times New Roman" w:hAnsi="Times New Roman"/>
          <w:b/>
          <w:bCs/>
          <w:sz w:val="24"/>
          <w:szCs w:val="24"/>
        </w:rPr>
        <w:t xml:space="preserve">ACT 156 </w:t>
      </w:r>
      <w:r w:rsidR="0083151C">
        <w:rPr>
          <w:rFonts w:ascii="Times New Roman" w:hAnsi="Times New Roman"/>
          <w:b/>
          <w:bCs/>
          <w:sz w:val="24"/>
          <w:szCs w:val="24"/>
        </w:rPr>
        <w:t>TASK FORCE ON PARENTAGE LAWS</w:t>
      </w:r>
    </w:p>
    <w:p w14:paraId="3E6A1A45" w14:textId="77777777" w:rsidR="0083151C" w:rsidRDefault="0083151C" w:rsidP="004D64CB">
      <w:pPr>
        <w:spacing w:after="0" w:line="240" w:lineRule="auto"/>
        <w:jc w:val="center"/>
        <w:rPr>
          <w:rFonts w:ascii="Times New Roman" w:hAnsi="Times New Roman"/>
          <w:b/>
          <w:bCs/>
          <w:sz w:val="24"/>
          <w:szCs w:val="24"/>
        </w:rPr>
      </w:pPr>
    </w:p>
    <w:p w14:paraId="1F2B5C3E" w14:textId="1A12DEDC"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sidR="0057403B">
        <w:rPr>
          <w:rFonts w:ascii="Times New Roman" w:hAnsi="Times New Roman"/>
          <w:sz w:val="24"/>
          <w:szCs w:val="24"/>
        </w:rPr>
        <w:t>March 8</w:t>
      </w:r>
      <w:r w:rsidR="007F5965">
        <w:rPr>
          <w:rFonts w:ascii="Times New Roman" w:hAnsi="Times New Roman"/>
          <w:sz w:val="24"/>
          <w:szCs w:val="24"/>
        </w:rPr>
        <w:t>, 2024</w:t>
      </w:r>
    </w:p>
    <w:p w14:paraId="75FDD162" w14:textId="73B67DC3"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TIME:</w:t>
      </w:r>
      <w:r>
        <w:rPr>
          <w:rFonts w:ascii="Times New Roman" w:hAnsi="Times New Roman"/>
          <w:sz w:val="24"/>
          <w:szCs w:val="24"/>
        </w:rPr>
        <w:tab/>
      </w:r>
      <w:r>
        <w:rPr>
          <w:rFonts w:ascii="Times New Roman" w:hAnsi="Times New Roman"/>
          <w:sz w:val="24"/>
          <w:szCs w:val="24"/>
        </w:rPr>
        <w:tab/>
      </w:r>
      <w:r w:rsidR="0057403B">
        <w:rPr>
          <w:rFonts w:ascii="Times New Roman" w:hAnsi="Times New Roman"/>
          <w:sz w:val="24"/>
          <w:szCs w:val="24"/>
        </w:rPr>
        <w:t>2</w:t>
      </w:r>
      <w:r>
        <w:rPr>
          <w:rFonts w:ascii="Times New Roman" w:hAnsi="Times New Roman"/>
          <w:sz w:val="24"/>
          <w:szCs w:val="24"/>
        </w:rPr>
        <w:t>:</w:t>
      </w:r>
      <w:r w:rsidR="0057403B">
        <w:rPr>
          <w:rFonts w:ascii="Times New Roman" w:hAnsi="Times New Roman"/>
          <w:sz w:val="24"/>
          <w:szCs w:val="24"/>
        </w:rPr>
        <w:t>3</w:t>
      </w:r>
      <w:r>
        <w:rPr>
          <w:rFonts w:ascii="Times New Roman" w:hAnsi="Times New Roman"/>
          <w:sz w:val="24"/>
          <w:szCs w:val="24"/>
        </w:rPr>
        <w:t xml:space="preserve">0 </w:t>
      </w:r>
      <w:r w:rsidR="007F5965">
        <w:rPr>
          <w:rFonts w:ascii="Times New Roman" w:hAnsi="Times New Roman"/>
          <w:sz w:val="24"/>
          <w:szCs w:val="24"/>
        </w:rPr>
        <w:t>p</w:t>
      </w:r>
      <w:r>
        <w:rPr>
          <w:rFonts w:ascii="Times New Roman" w:hAnsi="Times New Roman"/>
          <w:sz w:val="24"/>
          <w:szCs w:val="24"/>
        </w:rPr>
        <w:t>.m.</w:t>
      </w:r>
    </w:p>
    <w:p w14:paraId="037C9F47" w14:textId="2C484F5A"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PLACE:</w:t>
      </w:r>
      <w:r>
        <w:rPr>
          <w:rFonts w:ascii="Times New Roman" w:hAnsi="Times New Roman"/>
          <w:sz w:val="24"/>
          <w:szCs w:val="24"/>
        </w:rPr>
        <w:tab/>
        <w:t>Department of the Attorney General, Hale Auhau</w:t>
      </w:r>
    </w:p>
    <w:p w14:paraId="72B273E8" w14:textId="6C2D1D66" w:rsidR="0083151C" w:rsidRPr="00A736C2"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736C2">
        <w:rPr>
          <w:rFonts w:ascii="Times New Roman" w:hAnsi="Times New Roman"/>
          <w:sz w:val="24"/>
          <w:szCs w:val="24"/>
        </w:rPr>
        <w:t xml:space="preserve">425 Queen Street, Honolulu, HI 96813; </w:t>
      </w:r>
      <w:r w:rsidR="002E7BA1">
        <w:rPr>
          <w:rFonts w:ascii="Times New Roman" w:hAnsi="Times New Roman"/>
          <w:sz w:val="24"/>
          <w:szCs w:val="24"/>
        </w:rPr>
        <w:t>3</w:t>
      </w:r>
      <w:r w:rsidR="002E7BA1" w:rsidRPr="002E7BA1">
        <w:rPr>
          <w:rFonts w:ascii="Times New Roman" w:hAnsi="Times New Roman"/>
          <w:sz w:val="24"/>
          <w:szCs w:val="24"/>
          <w:vertAlign w:val="superscript"/>
        </w:rPr>
        <w:t>rd</w:t>
      </w:r>
      <w:r w:rsidR="002E7BA1">
        <w:rPr>
          <w:rFonts w:ascii="Times New Roman" w:hAnsi="Times New Roman"/>
          <w:sz w:val="24"/>
          <w:szCs w:val="24"/>
        </w:rPr>
        <w:t xml:space="preserve"> </w:t>
      </w:r>
      <w:r w:rsidRPr="00A736C2">
        <w:rPr>
          <w:rFonts w:ascii="Times New Roman" w:hAnsi="Times New Roman"/>
          <w:sz w:val="24"/>
          <w:szCs w:val="24"/>
        </w:rPr>
        <w:t>Floor &amp;</w:t>
      </w:r>
    </w:p>
    <w:p w14:paraId="02CC5810" w14:textId="27E00D7C" w:rsidR="0083151C" w:rsidRPr="00EA01EC" w:rsidRDefault="0083151C" w:rsidP="0083151C">
      <w:pPr>
        <w:spacing w:after="0" w:line="240" w:lineRule="auto"/>
        <w:ind w:left="2160"/>
        <w:rPr>
          <w:rFonts w:ascii="Times New Roman" w:hAnsi="Times New Roman"/>
          <w:sz w:val="24"/>
          <w:szCs w:val="24"/>
        </w:rPr>
      </w:pPr>
      <w:r w:rsidRPr="00A736C2">
        <w:rPr>
          <w:rFonts w:ascii="Times New Roman" w:hAnsi="Times New Roman"/>
          <w:sz w:val="24"/>
          <w:szCs w:val="24"/>
        </w:rPr>
        <w:tab/>
      </w:r>
      <w:r w:rsidRPr="00A736C2">
        <w:rPr>
          <w:rFonts w:ascii="Times New Roman" w:hAnsi="Times New Roman"/>
          <w:sz w:val="24"/>
          <w:szCs w:val="24"/>
        </w:rPr>
        <w:tab/>
        <w:t xml:space="preserve">Online via Zoom: </w:t>
      </w:r>
      <w:hyperlink r:id="rId8" w:history="1">
        <w:r w:rsidR="004A39CB" w:rsidRPr="009B05BD">
          <w:rPr>
            <w:rStyle w:val="Hyperlink"/>
            <w:rFonts w:ascii="Times New Roman" w:hAnsi="Times New Roman"/>
            <w:sz w:val="24"/>
            <w:szCs w:val="24"/>
          </w:rPr>
          <w:t>https://us02web.zoom.us/j/84755509738</w:t>
        </w:r>
      </w:hyperlink>
      <w:r w:rsidR="004A39CB">
        <w:rPr>
          <w:rFonts w:ascii="Times New Roman" w:hAnsi="Times New Roman"/>
          <w:sz w:val="24"/>
          <w:szCs w:val="24"/>
        </w:rPr>
        <w:t xml:space="preserve"> </w:t>
      </w:r>
    </w:p>
    <w:p w14:paraId="4C5728C9" w14:textId="7ACFCD9E" w:rsidR="0083151C" w:rsidRPr="00EA01EC" w:rsidRDefault="0083151C" w:rsidP="0083151C">
      <w:pPr>
        <w:spacing w:after="0" w:line="240" w:lineRule="auto"/>
        <w:ind w:left="2160"/>
        <w:rPr>
          <w:rFonts w:ascii="Times New Roman" w:hAnsi="Times New Roman"/>
          <w:sz w:val="24"/>
          <w:szCs w:val="24"/>
        </w:rPr>
      </w:pPr>
      <w:r w:rsidRPr="00EA01EC">
        <w:rPr>
          <w:rFonts w:ascii="Times New Roman" w:hAnsi="Times New Roman"/>
          <w:sz w:val="24"/>
          <w:szCs w:val="24"/>
        </w:rPr>
        <w:tab/>
      </w:r>
      <w:r w:rsidRPr="00EA01EC">
        <w:rPr>
          <w:rFonts w:ascii="Times New Roman" w:hAnsi="Times New Roman"/>
          <w:sz w:val="24"/>
          <w:szCs w:val="24"/>
        </w:rPr>
        <w:tab/>
        <w:t>To join by telephone: Dial +</w:t>
      </w:r>
      <w:r w:rsidR="004A39CB" w:rsidRPr="004A39CB">
        <w:rPr>
          <w:rFonts w:ascii="Times New Roman" w:hAnsi="Times New Roman"/>
          <w:sz w:val="24"/>
          <w:szCs w:val="24"/>
        </w:rPr>
        <w:t>1 346 248 7799</w:t>
      </w:r>
    </w:p>
    <w:p w14:paraId="3A8D2094" w14:textId="706757A0" w:rsidR="0083151C" w:rsidRDefault="0083151C" w:rsidP="0083151C">
      <w:pPr>
        <w:spacing w:after="0" w:line="240" w:lineRule="auto"/>
        <w:ind w:left="2880" w:firstLine="720"/>
        <w:rPr>
          <w:rFonts w:ascii="Times New Roman" w:hAnsi="Times New Roman"/>
          <w:sz w:val="24"/>
          <w:szCs w:val="24"/>
        </w:rPr>
      </w:pPr>
      <w:r w:rsidRPr="00EA01EC">
        <w:rPr>
          <w:rFonts w:ascii="Times New Roman" w:hAnsi="Times New Roman"/>
          <w:sz w:val="24"/>
          <w:szCs w:val="24"/>
        </w:rPr>
        <w:t xml:space="preserve">Webinar ID: </w:t>
      </w:r>
      <w:r w:rsidR="004A39CB" w:rsidRPr="004A39CB">
        <w:rPr>
          <w:rFonts w:ascii="Times New Roman" w:hAnsi="Times New Roman"/>
          <w:sz w:val="24"/>
          <w:szCs w:val="24"/>
        </w:rPr>
        <w:t>847 5550 9738</w:t>
      </w:r>
    </w:p>
    <w:p w14:paraId="7928635D" w14:textId="77777777" w:rsidR="0083151C" w:rsidRDefault="0083151C" w:rsidP="0083151C">
      <w:pPr>
        <w:spacing w:after="0" w:line="240" w:lineRule="auto"/>
        <w:ind w:left="2880" w:firstLine="720"/>
        <w:rPr>
          <w:rFonts w:ascii="Times New Roman" w:hAnsi="Times New Roman"/>
          <w:sz w:val="24"/>
          <w:szCs w:val="24"/>
        </w:rPr>
      </w:pPr>
    </w:p>
    <w:p w14:paraId="400EC6DB" w14:textId="1AD0F506" w:rsidR="0083151C" w:rsidRPr="0083151C" w:rsidRDefault="0083151C" w:rsidP="0083151C">
      <w:pPr>
        <w:spacing w:after="0" w:line="240" w:lineRule="auto"/>
        <w:rPr>
          <w:rFonts w:ascii="Times New Roman" w:hAnsi="Times New Roman"/>
          <w:sz w:val="24"/>
          <w:szCs w:val="24"/>
        </w:rPr>
      </w:pPr>
      <w:r w:rsidRPr="0083151C">
        <w:rPr>
          <w:rFonts w:ascii="Times New Roman" w:hAnsi="Times New Roman"/>
          <w:sz w:val="24"/>
          <w:szCs w:val="24"/>
        </w:rPr>
        <w:t xml:space="preserve">This meeting will be held using interactive conference technology under Haw. Rev. Stat. </w:t>
      </w:r>
      <w:r w:rsidR="00B700CA">
        <w:rPr>
          <w:rFonts w:ascii="Times New Roman" w:hAnsi="Times New Roman"/>
          <w:sz w:val="24"/>
          <w:szCs w:val="24"/>
        </w:rPr>
        <w:t xml:space="preserve">§ </w:t>
      </w:r>
      <w:r w:rsidR="00B700CA" w:rsidRPr="0083151C">
        <w:rPr>
          <w:rFonts w:ascii="Times New Roman" w:hAnsi="Times New Roman"/>
          <w:sz w:val="24"/>
          <w:szCs w:val="24"/>
        </w:rPr>
        <w:t>92-3.7</w:t>
      </w:r>
      <w:r w:rsidR="00B700CA">
        <w:rPr>
          <w:rFonts w:ascii="Times New Roman" w:hAnsi="Times New Roman"/>
          <w:sz w:val="24"/>
          <w:szCs w:val="24"/>
        </w:rPr>
        <w:t xml:space="preserve">.  </w:t>
      </w:r>
      <w:r w:rsidR="007E60C6">
        <w:rPr>
          <w:rFonts w:ascii="Times New Roman" w:hAnsi="Times New Roman"/>
          <w:sz w:val="24"/>
          <w:szCs w:val="24"/>
        </w:rPr>
        <w:t>Task Force</w:t>
      </w:r>
      <w:r w:rsidRPr="0083151C">
        <w:rPr>
          <w:rFonts w:ascii="Times New Roman" w:hAnsi="Times New Roman"/>
          <w:sz w:val="24"/>
          <w:szCs w:val="24"/>
        </w:rPr>
        <w:t xml:space="preserve"> members, staff, and the public can choose to participate in person, online via Zoom, or by telephone. </w:t>
      </w:r>
    </w:p>
    <w:p w14:paraId="574F862B" w14:textId="77777777" w:rsidR="0083151C" w:rsidRPr="0083151C" w:rsidRDefault="0083151C" w:rsidP="0083151C">
      <w:pPr>
        <w:spacing w:after="0" w:line="240" w:lineRule="auto"/>
        <w:rPr>
          <w:rFonts w:ascii="Times New Roman" w:hAnsi="Times New Roman"/>
          <w:sz w:val="24"/>
          <w:szCs w:val="24"/>
        </w:rPr>
      </w:pPr>
    </w:p>
    <w:p w14:paraId="0C7B6BB7" w14:textId="6339D110" w:rsidR="0083151C" w:rsidRPr="007E60C6" w:rsidRDefault="0083151C" w:rsidP="0083151C">
      <w:pPr>
        <w:spacing w:after="0" w:line="240" w:lineRule="auto"/>
        <w:rPr>
          <w:rFonts w:ascii="Times New Roman" w:hAnsi="Times New Roman"/>
          <w:b/>
          <w:bCs/>
          <w:sz w:val="24"/>
          <w:szCs w:val="24"/>
        </w:rPr>
      </w:pPr>
      <w:r w:rsidRPr="007E60C6">
        <w:rPr>
          <w:rFonts w:ascii="Times New Roman" w:hAnsi="Times New Roman"/>
          <w:b/>
          <w:bCs/>
          <w:sz w:val="24"/>
          <w:szCs w:val="24"/>
        </w:rPr>
        <w:t xml:space="preserve">To </w:t>
      </w:r>
      <w:r w:rsidR="007E60C6">
        <w:rPr>
          <w:rFonts w:ascii="Times New Roman" w:hAnsi="Times New Roman"/>
          <w:b/>
          <w:bCs/>
          <w:sz w:val="24"/>
          <w:szCs w:val="24"/>
        </w:rPr>
        <w:t>p</w:t>
      </w:r>
      <w:r w:rsidRPr="007E60C6">
        <w:rPr>
          <w:rFonts w:ascii="Times New Roman" w:hAnsi="Times New Roman"/>
          <w:b/>
          <w:bCs/>
          <w:sz w:val="24"/>
          <w:szCs w:val="24"/>
        </w:rPr>
        <w:t xml:space="preserve">rovide </w:t>
      </w:r>
      <w:r w:rsidR="007E60C6">
        <w:rPr>
          <w:rFonts w:ascii="Times New Roman" w:hAnsi="Times New Roman"/>
          <w:b/>
          <w:bCs/>
          <w:sz w:val="24"/>
          <w:szCs w:val="24"/>
        </w:rPr>
        <w:t>i</w:t>
      </w:r>
      <w:r w:rsidRPr="007E60C6">
        <w:rPr>
          <w:rFonts w:ascii="Times New Roman" w:hAnsi="Times New Roman"/>
          <w:b/>
          <w:bCs/>
          <w:sz w:val="24"/>
          <w:szCs w:val="24"/>
        </w:rPr>
        <w:t>n-</w:t>
      </w:r>
      <w:r w:rsidR="007E60C6">
        <w:rPr>
          <w:rFonts w:ascii="Times New Roman" w:hAnsi="Times New Roman"/>
          <w:b/>
          <w:bCs/>
          <w:sz w:val="24"/>
          <w:szCs w:val="24"/>
        </w:rPr>
        <w:t>p</w:t>
      </w:r>
      <w:r w:rsidRPr="007E60C6">
        <w:rPr>
          <w:rFonts w:ascii="Times New Roman" w:hAnsi="Times New Roman"/>
          <w:b/>
          <w:bCs/>
          <w:sz w:val="24"/>
          <w:szCs w:val="24"/>
        </w:rPr>
        <w:t xml:space="preserve">erson </w:t>
      </w:r>
      <w:r w:rsidR="007E60C6">
        <w:rPr>
          <w:rFonts w:ascii="Times New Roman" w:hAnsi="Times New Roman"/>
          <w:b/>
          <w:bCs/>
          <w:sz w:val="24"/>
          <w:szCs w:val="24"/>
        </w:rPr>
        <w:t>o</w:t>
      </w:r>
      <w:r w:rsidRPr="007E60C6">
        <w:rPr>
          <w:rFonts w:ascii="Times New Roman" w:hAnsi="Times New Roman"/>
          <w:b/>
          <w:bCs/>
          <w:sz w:val="24"/>
          <w:szCs w:val="24"/>
        </w:rPr>
        <w:t xml:space="preserve">ral </w:t>
      </w:r>
      <w:r w:rsidR="007E60C6">
        <w:rPr>
          <w:rFonts w:ascii="Times New Roman" w:hAnsi="Times New Roman"/>
          <w:b/>
          <w:bCs/>
          <w:sz w:val="24"/>
          <w:szCs w:val="24"/>
        </w:rPr>
        <w:t>t</w:t>
      </w:r>
      <w:r w:rsidRPr="007E60C6">
        <w:rPr>
          <w:rFonts w:ascii="Times New Roman" w:hAnsi="Times New Roman"/>
          <w:b/>
          <w:bCs/>
          <w:sz w:val="24"/>
          <w:szCs w:val="24"/>
        </w:rPr>
        <w:t>estimony:</w:t>
      </w:r>
      <w:r w:rsidR="007E60C6">
        <w:rPr>
          <w:rFonts w:ascii="Times New Roman" w:hAnsi="Times New Roman"/>
          <w:b/>
          <w:bCs/>
          <w:sz w:val="24"/>
          <w:szCs w:val="24"/>
        </w:rPr>
        <w:t xml:space="preserve"> </w:t>
      </w:r>
      <w:r w:rsidRPr="0083151C">
        <w:rPr>
          <w:rFonts w:ascii="Times New Roman" w:hAnsi="Times New Roman"/>
          <w:sz w:val="24"/>
          <w:szCs w:val="24"/>
        </w:rPr>
        <w:t xml:space="preserve">Attend in-person at: </w:t>
      </w:r>
      <w:r w:rsidR="00D91EF1">
        <w:rPr>
          <w:rFonts w:ascii="Times New Roman" w:hAnsi="Times New Roman"/>
          <w:sz w:val="24"/>
          <w:szCs w:val="24"/>
        </w:rPr>
        <w:t>Department of the Attorney General, Hale Auhau, 425 Queen Street, 2</w:t>
      </w:r>
      <w:r w:rsidR="00D91EF1" w:rsidRPr="00D91EF1">
        <w:rPr>
          <w:rFonts w:ascii="Times New Roman" w:hAnsi="Times New Roman"/>
          <w:sz w:val="24"/>
          <w:szCs w:val="24"/>
          <w:vertAlign w:val="superscript"/>
        </w:rPr>
        <w:t>nd</w:t>
      </w:r>
      <w:r w:rsidR="00D91EF1">
        <w:rPr>
          <w:rFonts w:ascii="Times New Roman" w:hAnsi="Times New Roman"/>
          <w:sz w:val="24"/>
          <w:szCs w:val="24"/>
        </w:rPr>
        <w:t xml:space="preserve"> Floor Conference Room</w:t>
      </w:r>
      <w:r w:rsidRPr="0083151C">
        <w:rPr>
          <w:rFonts w:ascii="Times New Roman" w:hAnsi="Times New Roman"/>
          <w:sz w:val="24"/>
          <w:szCs w:val="24"/>
        </w:rPr>
        <w:t>, Honolulu, Hawaii</w:t>
      </w:r>
    </w:p>
    <w:p w14:paraId="75DFF836" w14:textId="77777777" w:rsidR="0083151C" w:rsidRPr="0083151C" w:rsidRDefault="0083151C" w:rsidP="0083151C">
      <w:pPr>
        <w:spacing w:after="0" w:line="240" w:lineRule="auto"/>
        <w:rPr>
          <w:rFonts w:ascii="Times New Roman" w:hAnsi="Times New Roman"/>
          <w:sz w:val="24"/>
          <w:szCs w:val="24"/>
        </w:rPr>
      </w:pPr>
    </w:p>
    <w:p w14:paraId="2C421A51" w14:textId="43EA3C22" w:rsidR="0083151C" w:rsidRDefault="0083151C" w:rsidP="0083151C">
      <w:pPr>
        <w:spacing w:after="0" w:line="240" w:lineRule="auto"/>
        <w:rPr>
          <w:rFonts w:ascii="Times New Roman" w:hAnsi="Times New Roman"/>
          <w:sz w:val="24"/>
          <w:szCs w:val="24"/>
        </w:rPr>
      </w:pPr>
      <w:r w:rsidRPr="007E60C6">
        <w:rPr>
          <w:rFonts w:ascii="Times New Roman" w:hAnsi="Times New Roman"/>
          <w:b/>
          <w:bCs/>
          <w:sz w:val="24"/>
          <w:szCs w:val="24"/>
        </w:rPr>
        <w:t xml:space="preserve">To provide video/Zoom testimony: </w:t>
      </w:r>
      <w:r w:rsidR="00943C0D">
        <w:rPr>
          <w:rFonts w:ascii="Times New Roman" w:hAnsi="Times New Roman"/>
          <w:sz w:val="24"/>
          <w:szCs w:val="24"/>
        </w:rPr>
        <w:t xml:space="preserve">If you know </w:t>
      </w:r>
      <w:r w:rsidR="007E60C6">
        <w:rPr>
          <w:rFonts w:ascii="Times New Roman" w:hAnsi="Times New Roman"/>
          <w:sz w:val="24"/>
          <w:szCs w:val="24"/>
        </w:rPr>
        <w:t xml:space="preserve">in advance that </w:t>
      </w:r>
      <w:r w:rsidR="00943C0D">
        <w:rPr>
          <w:rFonts w:ascii="Times New Roman" w:hAnsi="Times New Roman"/>
          <w:sz w:val="24"/>
          <w:szCs w:val="24"/>
        </w:rPr>
        <w:t>you would like to provide testimony, please s</w:t>
      </w:r>
      <w:r w:rsidRPr="0083151C">
        <w:rPr>
          <w:rFonts w:ascii="Times New Roman" w:hAnsi="Times New Roman"/>
          <w:sz w:val="24"/>
          <w:szCs w:val="24"/>
        </w:rPr>
        <w:t>end your request in a timely manner to:</w:t>
      </w:r>
      <w:r w:rsidR="00D91EF1">
        <w:rPr>
          <w:rFonts w:ascii="Times New Roman" w:hAnsi="Times New Roman"/>
          <w:sz w:val="24"/>
          <w:szCs w:val="24"/>
        </w:rPr>
        <w:t xml:space="preserve"> </w:t>
      </w:r>
      <w:hyperlink r:id="rId9" w:history="1">
        <w:r w:rsidR="00D91EF1" w:rsidRPr="00B72086">
          <w:rPr>
            <w:rStyle w:val="Hyperlink"/>
            <w:rFonts w:ascii="Times New Roman" w:hAnsi="Times New Roman"/>
            <w:sz w:val="24"/>
            <w:szCs w:val="24"/>
          </w:rPr>
          <w:t>tammy.d.tam@hawaii.gov</w:t>
        </w:r>
      </w:hyperlink>
      <w:r w:rsidR="00D91EF1">
        <w:rPr>
          <w:rFonts w:ascii="Times New Roman" w:hAnsi="Times New Roman"/>
          <w:sz w:val="24"/>
          <w:szCs w:val="24"/>
        </w:rPr>
        <w:t xml:space="preserve"> and </w:t>
      </w:r>
      <w:hyperlink r:id="rId10" w:history="1">
        <w:r w:rsidR="00D91EF1" w:rsidRPr="00B72086">
          <w:rPr>
            <w:rStyle w:val="Hyperlink"/>
            <w:rFonts w:ascii="Times New Roman" w:hAnsi="Times New Roman"/>
            <w:sz w:val="24"/>
            <w:szCs w:val="24"/>
          </w:rPr>
          <w:t>derek.r.matsumoto@hawaii.gov</w:t>
        </w:r>
      </w:hyperlink>
      <w:r w:rsidR="00D91EF1">
        <w:rPr>
          <w:rFonts w:ascii="Times New Roman" w:hAnsi="Times New Roman"/>
          <w:sz w:val="24"/>
          <w:szCs w:val="24"/>
        </w:rPr>
        <w:t xml:space="preserve"> </w:t>
      </w:r>
      <w:r w:rsidRPr="0083151C">
        <w:rPr>
          <w:rFonts w:ascii="Times New Roman" w:hAnsi="Times New Roman"/>
          <w:sz w:val="24"/>
          <w:szCs w:val="24"/>
        </w:rPr>
        <w:t>with your information, email address, and the agenda item you wish to testify on.  Once your request has been received, you will receive a confirmation email with pertinent information.</w:t>
      </w:r>
    </w:p>
    <w:p w14:paraId="66B14171" w14:textId="77777777" w:rsidR="00943C0D" w:rsidRDefault="00943C0D" w:rsidP="0083151C">
      <w:pPr>
        <w:spacing w:after="0" w:line="240" w:lineRule="auto"/>
        <w:rPr>
          <w:rFonts w:ascii="Times New Roman" w:hAnsi="Times New Roman"/>
          <w:sz w:val="24"/>
          <w:szCs w:val="24"/>
        </w:rPr>
      </w:pPr>
    </w:p>
    <w:p w14:paraId="5FCAF720" w14:textId="53EEFB7B" w:rsidR="00943C0D" w:rsidRPr="0083151C" w:rsidRDefault="00943C0D" w:rsidP="0083151C">
      <w:pPr>
        <w:spacing w:after="0" w:line="240" w:lineRule="auto"/>
        <w:rPr>
          <w:rFonts w:ascii="Times New Roman" w:hAnsi="Times New Roman"/>
          <w:sz w:val="24"/>
          <w:szCs w:val="24"/>
        </w:rPr>
      </w:pPr>
      <w:r w:rsidRPr="00EC4D9B">
        <w:rPr>
          <w:rFonts w:ascii="Times New Roman" w:hAnsi="Times New Roman"/>
          <w:sz w:val="24"/>
          <w:szCs w:val="24"/>
        </w:rPr>
        <w:t xml:space="preserve">You </w:t>
      </w:r>
      <w:r w:rsidR="007E60C6" w:rsidRPr="00EC4D9B">
        <w:rPr>
          <w:rFonts w:ascii="Times New Roman" w:hAnsi="Times New Roman"/>
          <w:sz w:val="24"/>
          <w:szCs w:val="24"/>
        </w:rPr>
        <w:t>may also</w:t>
      </w:r>
      <w:r w:rsidRPr="00EC4D9B">
        <w:rPr>
          <w:rFonts w:ascii="Times New Roman" w:hAnsi="Times New Roman"/>
          <w:sz w:val="24"/>
          <w:szCs w:val="24"/>
        </w:rPr>
        <w:t xml:space="preserve"> </w:t>
      </w:r>
      <w:r w:rsidR="007E60C6" w:rsidRPr="00EC4D9B">
        <w:rPr>
          <w:rFonts w:ascii="Times New Roman" w:hAnsi="Times New Roman"/>
          <w:sz w:val="24"/>
          <w:szCs w:val="24"/>
        </w:rPr>
        <w:t>request access on the day of the meeting once you have joined the Zoom meeting as a participant by clicking the link at the top of the agenda.  When the Chairperson asks for public testimony, you may click the Raise Hand button found on your Zoom screen to indicate that you wish to testify about that agenda item. You will be promoted to a panelist and be allowed to testify.</w:t>
      </w:r>
    </w:p>
    <w:p w14:paraId="7EF86213" w14:textId="77777777" w:rsidR="0083151C" w:rsidRPr="0083151C" w:rsidRDefault="0083151C" w:rsidP="0083151C">
      <w:pPr>
        <w:spacing w:after="0" w:line="240" w:lineRule="auto"/>
        <w:rPr>
          <w:rFonts w:ascii="Times New Roman" w:hAnsi="Times New Roman"/>
          <w:sz w:val="24"/>
          <w:szCs w:val="24"/>
        </w:rPr>
      </w:pPr>
    </w:p>
    <w:p w14:paraId="24D60DEC" w14:textId="77777777" w:rsidR="007E60C6" w:rsidRPr="00A736C2" w:rsidRDefault="0083151C" w:rsidP="007E60C6">
      <w:pPr>
        <w:spacing w:after="0" w:line="240" w:lineRule="auto"/>
        <w:rPr>
          <w:rFonts w:ascii="Times New Roman" w:hAnsi="Times New Roman"/>
          <w:sz w:val="24"/>
          <w:szCs w:val="24"/>
        </w:rPr>
      </w:pPr>
      <w:r w:rsidRPr="007E60C6">
        <w:rPr>
          <w:rFonts w:ascii="Times New Roman" w:hAnsi="Times New Roman"/>
          <w:b/>
          <w:bCs/>
          <w:sz w:val="24"/>
          <w:szCs w:val="24"/>
        </w:rPr>
        <w:t xml:space="preserve">To provide </w:t>
      </w:r>
      <w:r w:rsidR="007E60C6" w:rsidRPr="007E60C6">
        <w:rPr>
          <w:rFonts w:ascii="Times New Roman" w:hAnsi="Times New Roman"/>
          <w:b/>
          <w:bCs/>
          <w:sz w:val="24"/>
          <w:szCs w:val="24"/>
        </w:rPr>
        <w:t>t</w:t>
      </w:r>
      <w:r w:rsidRPr="007E60C6">
        <w:rPr>
          <w:rFonts w:ascii="Times New Roman" w:hAnsi="Times New Roman"/>
          <w:b/>
          <w:bCs/>
          <w:sz w:val="24"/>
          <w:szCs w:val="24"/>
        </w:rPr>
        <w:t xml:space="preserve">estimony by </w:t>
      </w:r>
      <w:r w:rsidR="007E60C6" w:rsidRPr="007E60C6">
        <w:rPr>
          <w:rFonts w:ascii="Times New Roman" w:hAnsi="Times New Roman"/>
          <w:b/>
          <w:bCs/>
          <w:sz w:val="24"/>
          <w:szCs w:val="24"/>
        </w:rPr>
        <w:t>t</w:t>
      </w:r>
      <w:r w:rsidRPr="007E60C6">
        <w:rPr>
          <w:rFonts w:ascii="Times New Roman" w:hAnsi="Times New Roman"/>
          <w:b/>
          <w:bCs/>
          <w:sz w:val="24"/>
          <w:szCs w:val="24"/>
        </w:rPr>
        <w:t>elephone</w:t>
      </w:r>
      <w:r w:rsidR="007E60C6" w:rsidRPr="007E60C6">
        <w:rPr>
          <w:rFonts w:ascii="Times New Roman" w:hAnsi="Times New Roman"/>
          <w:b/>
          <w:bCs/>
          <w:sz w:val="24"/>
          <w:szCs w:val="24"/>
        </w:rPr>
        <w:t>:</w:t>
      </w:r>
      <w:r w:rsidRPr="007E60C6">
        <w:rPr>
          <w:rFonts w:ascii="Times New Roman" w:hAnsi="Times New Roman"/>
          <w:sz w:val="24"/>
          <w:szCs w:val="24"/>
        </w:rPr>
        <w:t xml:space="preserve"> </w:t>
      </w:r>
      <w:r w:rsidR="007E60C6" w:rsidRPr="007E60C6">
        <w:rPr>
          <w:rFonts w:ascii="Times New Roman" w:hAnsi="Times New Roman"/>
          <w:sz w:val="24"/>
          <w:szCs w:val="24"/>
        </w:rPr>
        <w:t>If you cann</w:t>
      </w:r>
      <w:r w:rsidR="007E60C6" w:rsidRPr="00A736C2">
        <w:rPr>
          <w:rFonts w:ascii="Times New Roman" w:hAnsi="Times New Roman"/>
          <w:sz w:val="24"/>
          <w:szCs w:val="24"/>
        </w:rPr>
        <w:t xml:space="preserve">ot get internet access, you may get audio-only access by calling the phone number listed above. Upon dialing the number, you will be prompted to enter the Meeting ID listed above. After entering the Meeting ID, you will be asked to either enter your panelist number or wait to be admitted into the meeting. If you are a member of the </w:t>
      </w:r>
      <w:r w:rsidR="007E60C6" w:rsidRPr="00A736C2">
        <w:rPr>
          <w:rFonts w:ascii="Times New Roman" w:hAnsi="Times New Roman"/>
          <w:sz w:val="24"/>
          <w:szCs w:val="24"/>
        </w:rPr>
        <w:lastRenderedPageBreak/>
        <w:t>public, you will not have a panelist number. So, please wait until you are admitted into the meeting.</w:t>
      </w:r>
    </w:p>
    <w:p w14:paraId="42E0DD2B" w14:textId="77777777" w:rsidR="007E60C6" w:rsidRPr="00A736C2" w:rsidRDefault="007E60C6" w:rsidP="007E60C6">
      <w:pPr>
        <w:spacing w:after="0" w:line="240" w:lineRule="auto"/>
        <w:rPr>
          <w:rFonts w:ascii="Times New Roman" w:hAnsi="Times New Roman"/>
          <w:sz w:val="24"/>
          <w:szCs w:val="24"/>
        </w:rPr>
      </w:pPr>
    </w:p>
    <w:p w14:paraId="19D76C24" w14:textId="47918A92" w:rsidR="0083151C" w:rsidRPr="0083151C" w:rsidRDefault="007E60C6" w:rsidP="007E60C6">
      <w:pPr>
        <w:spacing w:after="0" w:line="240" w:lineRule="auto"/>
        <w:rPr>
          <w:rFonts w:ascii="Times New Roman" w:hAnsi="Times New Roman"/>
          <w:sz w:val="24"/>
          <w:szCs w:val="24"/>
        </w:rPr>
      </w:pPr>
      <w:r w:rsidRPr="00A736C2">
        <w:rPr>
          <w:rFonts w:ascii="Times New Roman" w:hAnsi="Times New Roman"/>
          <w:sz w:val="24"/>
          <w:szCs w:val="24"/>
        </w:rPr>
        <w:t>When the Chairperson asks for public testimony, you may indicate you want to testify by entering “*” and then “9” on your phone’s keypad. After entering “*”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14:paraId="6FD0D564" w14:textId="77777777" w:rsidR="007E60C6" w:rsidRDefault="007E60C6" w:rsidP="0083151C">
      <w:pPr>
        <w:spacing w:after="0" w:line="240" w:lineRule="auto"/>
        <w:rPr>
          <w:rFonts w:ascii="Times New Roman" w:hAnsi="Times New Roman"/>
          <w:sz w:val="24"/>
          <w:szCs w:val="24"/>
        </w:rPr>
      </w:pPr>
    </w:p>
    <w:p w14:paraId="557E34D6" w14:textId="741D820C" w:rsidR="007E60C6" w:rsidRPr="007E60C6" w:rsidRDefault="007E60C6" w:rsidP="0083151C">
      <w:pPr>
        <w:spacing w:after="0" w:line="240" w:lineRule="auto"/>
        <w:rPr>
          <w:rFonts w:ascii="Times New Roman" w:hAnsi="Times New Roman"/>
          <w:b/>
          <w:bCs/>
          <w:sz w:val="24"/>
          <w:szCs w:val="24"/>
        </w:rPr>
      </w:pPr>
      <w:r>
        <w:rPr>
          <w:rFonts w:ascii="Times New Roman" w:hAnsi="Times New Roman"/>
          <w:b/>
          <w:bCs/>
          <w:sz w:val="24"/>
          <w:szCs w:val="24"/>
        </w:rPr>
        <w:t>Anyone providing verbal testimony will be asked to identify themselves and the organization they represent, if any.</w:t>
      </w:r>
      <w:r w:rsidR="006D7450">
        <w:rPr>
          <w:rFonts w:ascii="Times New Roman" w:hAnsi="Times New Roman"/>
          <w:b/>
          <w:bCs/>
          <w:sz w:val="24"/>
          <w:szCs w:val="24"/>
        </w:rPr>
        <w:t xml:space="preserve">  Testimony shall be limited to three minutes per person per agenda item.</w:t>
      </w:r>
    </w:p>
    <w:p w14:paraId="3DFF56BB" w14:textId="77777777" w:rsidR="007E60C6" w:rsidRDefault="007E60C6" w:rsidP="0083151C">
      <w:pPr>
        <w:spacing w:after="0" w:line="240" w:lineRule="auto"/>
        <w:rPr>
          <w:rFonts w:ascii="Times New Roman" w:hAnsi="Times New Roman"/>
          <w:sz w:val="24"/>
          <w:szCs w:val="24"/>
        </w:rPr>
      </w:pPr>
    </w:p>
    <w:p w14:paraId="7CFAB9DB" w14:textId="2C92AC48" w:rsidR="007E60C6" w:rsidRDefault="007E60C6" w:rsidP="0083151C">
      <w:pPr>
        <w:spacing w:after="0" w:line="240" w:lineRule="auto"/>
        <w:rPr>
          <w:rFonts w:ascii="Times New Roman" w:hAnsi="Times New Roman"/>
          <w:sz w:val="24"/>
          <w:szCs w:val="24"/>
        </w:rPr>
      </w:pPr>
      <w:r w:rsidRPr="007E60C6">
        <w:rPr>
          <w:rFonts w:ascii="Times New Roman" w:hAnsi="Times New Roman"/>
          <w:b/>
          <w:bCs/>
          <w:sz w:val="24"/>
          <w:szCs w:val="24"/>
        </w:rPr>
        <w:t xml:space="preserve">To </w:t>
      </w:r>
      <w:r>
        <w:rPr>
          <w:rFonts w:ascii="Times New Roman" w:hAnsi="Times New Roman"/>
          <w:b/>
          <w:bCs/>
          <w:sz w:val="24"/>
          <w:szCs w:val="24"/>
        </w:rPr>
        <w:t>p</w:t>
      </w:r>
      <w:r w:rsidRPr="007E60C6">
        <w:rPr>
          <w:rFonts w:ascii="Times New Roman" w:hAnsi="Times New Roman"/>
          <w:b/>
          <w:bCs/>
          <w:sz w:val="24"/>
          <w:szCs w:val="24"/>
        </w:rPr>
        <w:t xml:space="preserve">rovide </w:t>
      </w:r>
      <w:r>
        <w:rPr>
          <w:rFonts w:ascii="Times New Roman" w:hAnsi="Times New Roman"/>
          <w:b/>
          <w:bCs/>
          <w:sz w:val="24"/>
          <w:szCs w:val="24"/>
        </w:rPr>
        <w:t>w</w:t>
      </w:r>
      <w:r w:rsidRPr="007E60C6">
        <w:rPr>
          <w:rFonts w:ascii="Times New Roman" w:hAnsi="Times New Roman"/>
          <w:b/>
          <w:bCs/>
          <w:sz w:val="24"/>
          <w:szCs w:val="24"/>
        </w:rPr>
        <w:t xml:space="preserve">ritten </w:t>
      </w:r>
      <w:r>
        <w:rPr>
          <w:rFonts w:ascii="Times New Roman" w:hAnsi="Times New Roman"/>
          <w:b/>
          <w:bCs/>
          <w:sz w:val="24"/>
          <w:szCs w:val="24"/>
        </w:rPr>
        <w:t>t</w:t>
      </w:r>
      <w:r w:rsidRPr="007E60C6">
        <w:rPr>
          <w:rFonts w:ascii="Times New Roman" w:hAnsi="Times New Roman"/>
          <w:b/>
          <w:bCs/>
          <w:sz w:val="24"/>
          <w:szCs w:val="24"/>
        </w:rPr>
        <w:t>estimony</w:t>
      </w:r>
      <w:r>
        <w:rPr>
          <w:rFonts w:ascii="Times New Roman" w:hAnsi="Times New Roman"/>
          <w:b/>
          <w:bCs/>
          <w:sz w:val="24"/>
          <w:szCs w:val="24"/>
        </w:rPr>
        <w:t>:</w:t>
      </w:r>
      <w:r w:rsidRPr="007E60C6">
        <w:rPr>
          <w:rFonts w:ascii="Times New Roman" w:hAnsi="Times New Roman"/>
          <w:b/>
          <w:bCs/>
          <w:sz w:val="24"/>
          <w:szCs w:val="24"/>
        </w:rPr>
        <w:t xml:space="preserve"> </w:t>
      </w:r>
      <w:r w:rsidRPr="0083151C">
        <w:rPr>
          <w:rFonts w:ascii="Times New Roman" w:hAnsi="Times New Roman"/>
          <w:sz w:val="24"/>
          <w:szCs w:val="24"/>
        </w:rPr>
        <w:t>Please submit written testimony via email to:</w:t>
      </w:r>
      <w:r>
        <w:rPr>
          <w:rFonts w:ascii="Times New Roman" w:hAnsi="Times New Roman"/>
          <w:sz w:val="24"/>
          <w:szCs w:val="24"/>
        </w:rPr>
        <w:t xml:space="preserve"> </w:t>
      </w:r>
      <w:hyperlink r:id="rId11" w:history="1">
        <w:r w:rsidRPr="00B72086">
          <w:rPr>
            <w:rStyle w:val="Hyperlink"/>
            <w:rFonts w:ascii="Times New Roman" w:hAnsi="Times New Roman"/>
            <w:sz w:val="24"/>
            <w:szCs w:val="24"/>
          </w:rPr>
          <w:t>tammy.d.tam@hawaii.gov</w:t>
        </w:r>
      </w:hyperlink>
      <w:r>
        <w:rPr>
          <w:rFonts w:ascii="Times New Roman" w:hAnsi="Times New Roman"/>
          <w:sz w:val="24"/>
          <w:szCs w:val="24"/>
        </w:rPr>
        <w:t xml:space="preserve"> and </w:t>
      </w:r>
      <w:hyperlink r:id="rId12" w:history="1">
        <w:r w:rsidRPr="00B72086">
          <w:rPr>
            <w:rStyle w:val="Hyperlink"/>
            <w:rFonts w:ascii="Times New Roman" w:hAnsi="Times New Roman"/>
            <w:sz w:val="24"/>
            <w:szCs w:val="24"/>
          </w:rPr>
          <w:t>derek.r.matsumoto@hawaii.gov</w:t>
        </w:r>
      </w:hyperlink>
      <w:r>
        <w:rPr>
          <w:rFonts w:ascii="Times New Roman" w:hAnsi="Times New Roman"/>
          <w:sz w:val="24"/>
          <w:szCs w:val="24"/>
        </w:rPr>
        <w:t>.</w:t>
      </w:r>
      <w:r w:rsidRPr="0083151C">
        <w:rPr>
          <w:rFonts w:ascii="Times New Roman" w:hAnsi="Times New Roman"/>
          <w:sz w:val="24"/>
          <w:szCs w:val="24"/>
        </w:rPr>
        <w:t xml:space="preserve"> Written testimon</w:t>
      </w:r>
      <w:r>
        <w:rPr>
          <w:rFonts w:ascii="Times New Roman" w:hAnsi="Times New Roman"/>
          <w:sz w:val="24"/>
          <w:szCs w:val="24"/>
        </w:rPr>
        <w:t>y</w:t>
      </w:r>
      <w:r w:rsidRPr="0083151C">
        <w:rPr>
          <w:rFonts w:ascii="Times New Roman" w:hAnsi="Times New Roman"/>
          <w:sz w:val="24"/>
          <w:szCs w:val="24"/>
        </w:rPr>
        <w:t xml:space="preserve"> may also be mailed to:</w:t>
      </w:r>
      <w:r>
        <w:rPr>
          <w:rFonts w:ascii="Times New Roman" w:hAnsi="Times New Roman"/>
          <w:sz w:val="24"/>
          <w:szCs w:val="24"/>
        </w:rPr>
        <w:t xml:space="preserve"> </w:t>
      </w:r>
      <w:r w:rsidR="00EE6B14">
        <w:rPr>
          <w:rFonts w:ascii="Times New Roman" w:hAnsi="Times New Roman"/>
          <w:sz w:val="24"/>
          <w:szCs w:val="24"/>
        </w:rPr>
        <w:t xml:space="preserve">Act 156 </w:t>
      </w:r>
      <w:r>
        <w:rPr>
          <w:rFonts w:ascii="Times New Roman" w:hAnsi="Times New Roman"/>
          <w:sz w:val="24"/>
          <w:szCs w:val="24"/>
        </w:rPr>
        <w:t>Task Force on Parentage Laws, c/o Department of the Attorney General, Appellate Division, 425 Queen Street, Honolulu, Hawai‘i 96813</w:t>
      </w:r>
      <w:r w:rsidRPr="0083151C">
        <w:rPr>
          <w:rFonts w:ascii="Times New Roman" w:hAnsi="Times New Roman"/>
          <w:sz w:val="24"/>
          <w:szCs w:val="24"/>
        </w:rPr>
        <w:t>. Written testimon</w:t>
      </w:r>
      <w:r>
        <w:rPr>
          <w:rFonts w:ascii="Times New Roman" w:hAnsi="Times New Roman"/>
          <w:sz w:val="24"/>
          <w:szCs w:val="24"/>
        </w:rPr>
        <w:t>y</w:t>
      </w:r>
      <w:r w:rsidRPr="0083151C">
        <w:rPr>
          <w:rFonts w:ascii="Times New Roman" w:hAnsi="Times New Roman"/>
          <w:sz w:val="24"/>
          <w:szCs w:val="24"/>
        </w:rPr>
        <w:t xml:space="preserve"> may be posted upon the </w:t>
      </w:r>
      <w:r>
        <w:rPr>
          <w:rFonts w:ascii="Times New Roman" w:hAnsi="Times New Roman"/>
          <w:sz w:val="24"/>
          <w:szCs w:val="24"/>
        </w:rPr>
        <w:t xml:space="preserve">Task Force’s website, therefore, </w:t>
      </w:r>
      <w:r w:rsidRPr="0083151C">
        <w:rPr>
          <w:rFonts w:ascii="Times New Roman" w:hAnsi="Times New Roman"/>
          <w:sz w:val="24"/>
          <w:szCs w:val="24"/>
        </w:rPr>
        <w:t xml:space="preserve">please be mindful </w:t>
      </w:r>
      <w:r>
        <w:rPr>
          <w:rFonts w:ascii="Times New Roman" w:hAnsi="Times New Roman"/>
          <w:sz w:val="24"/>
          <w:szCs w:val="24"/>
        </w:rPr>
        <w:t xml:space="preserve">of </w:t>
      </w:r>
      <w:r w:rsidRPr="0083151C">
        <w:rPr>
          <w:rFonts w:ascii="Times New Roman" w:hAnsi="Times New Roman"/>
          <w:sz w:val="24"/>
          <w:szCs w:val="24"/>
        </w:rPr>
        <w:t xml:space="preserve">any personal information prior to submitting unless you intend it to be shared. </w:t>
      </w:r>
      <w:r w:rsidR="006D7450">
        <w:rPr>
          <w:rFonts w:ascii="Times New Roman" w:hAnsi="Times New Roman"/>
          <w:sz w:val="24"/>
          <w:szCs w:val="24"/>
        </w:rPr>
        <w:t xml:space="preserve">Please submit any written testimony so that it is received at least two days prior to the meeting. </w:t>
      </w:r>
      <w:r w:rsidRPr="0083151C">
        <w:rPr>
          <w:rFonts w:ascii="Times New Roman" w:hAnsi="Times New Roman"/>
          <w:sz w:val="24"/>
          <w:szCs w:val="24"/>
        </w:rPr>
        <w:t xml:space="preserve">Late written testimony will be retained as part of the record and distributed to </w:t>
      </w:r>
      <w:r>
        <w:rPr>
          <w:rFonts w:ascii="Times New Roman" w:hAnsi="Times New Roman"/>
          <w:sz w:val="24"/>
          <w:szCs w:val="24"/>
        </w:rPr>
        <w:t>members of the Task Force</w:t>
      </w:r>
      <w:r w:rsidRPr="0083151C">
        <w:rPr>
          <w:rFonts w:ascii="Times New Roman" w:hAnsi="Times New Roman"/>
          <w:sz w:val="24"/>
          <w:szCs w:val="24"/>
        </w:rPr>
        <w:t xml:space="preserve"> as soon as practicable, but we cannot ensure the </w:t>
      </w:r>
      <w:r>
        <w:rPr>
          <w:rFonts w:ascii="Times New Roman" w:hAnsi="Times New Roman"/>
          <w:sz w:val="24"/>
          <w:szCs w:val="24"/>
        </w:rPr>
        <w:t>Task Force</w:t>
      </w:r>
      <w:r w:rsidRPr="0083151C">
        <w:rPr>
          <w:rFonts w:ascii="Times New Roman" w:hAnsi="Times New Roman"/>
          <w:sz w:val="24"/>
          <w:szCs w:val="24"/>
        </w:rPr>
        <w:t xml:space="preserve"> will receive it in sufficient time to review, prior to decision-making</w:t>
      </w:r>
      <w:r w:rsidR="006D7450">
        <w:rPr>
          <w:rFonts w:ascii="Times New Roman" w:hAnsi="Times New Roman"/>
          <w:sz w:val="24"/>
          <w:szCs w:val="24"/>
        </w:rPr>
        <w:t>.</w:t>
      </w:r>
    </w:p>
    <w:p w14:paraId="0DCD5B30" w14:textId="77777777" w:rsidR="006D7450" w:rsidRDefault="006D7450" w:rsidP="0083151C">
      <w:pPr>
        <w:spacing w:after="0" w:line="240" w:lineRule="auto"/>
        <w:rPr>
          <w:rFonts w:ascii="Times New Roman" w:hAnsi="Times New Roman"/>
          <w:sz w:val="24"/>
          <w:szCs w:val="24"/>
        </w:rPr>
      </w:pPr>
    </w:p>
    <w:p w14:paraId="3E1199A5" w14:textId="2E27DB9A" w:rsidR="006D7450" w:rsidRPr="00DE0EB0" w:rsidRDefault="006D7450" w:rsidP="0083151C">
      <w:pPr>
        <w:spacing w:after="0" w:line="240" w:lineRule="auto"/>
        <w:rPr>
          <w:rFonts w:ascii="Times New Roman" w:hAnsi="Times New Roman"/>
          <w:sz w:val="24"/>
          <w:szCs w:val="24"/>
        </w:rPr>
      </w:pPr>
      <w:r>
        <w:rPr>
          <w:rFonts w:ascii="Times New Roman" w:hAnsi="Times New Roman"/>
          <w:b/>
          <w:bCs/>
          <w:sz w:val="24"/>
          <w:szCs w:val="24"/>
        </w:rPr>
        <w:t xml:space="preserve">Board packet materials:  </w:t>
      </w:r>
      <w:r w:rsidR="00DE0EB0">
        <w:rPr>
          <w:rFonts w:ascii="Times New Roman" w:hAnsi="Times New Roman"/>
          <w:sz w:val="24"/>
          <w:szCs w:val="24"/>
        </w:rPr>
        <w:t>Board packet materials will be posted at</w:t>
      </w:r>
      <w:r w:rsidR="009D4BC9">
        <w:rPr>
          <w:rFonts w:ascii="Times New Roman" w:hAnsi="Times New Roman"/>
          <w:sz w:val="24"/>
          <w:szCs w:val="24"/>
        </w:rPr>
        <w:t xml:space="preserve"> </w:t>
      </w:r>
      <w:hyperlink r:id="rId13" w:history="1">
        <w:r w:rsidR="009D4BC9" w:rsidRPr="001C5B33">
          <w:rPr>
            <w:rStyle w:val="Hyperlink"/>
            <w:rFonts w:ascii="Times New Roman" w:hAnsi="Times New Roman"/>
            <w:sz w:val="24"/>
            <w:szCs w:val="24"/>
          </w:rPr>
          <w:t>https://ag.hawaii.gov/act-156-task-force-on-parentage-laws/act-156-meeting-notices-agendas-and-materials/</w:t>
        </w:r>
      </w:hyperlink>
      <w:r w:rsidR="00DE0EB0">
        <w:rPr>
          <w:rFonts w:ascii="Times New Roman" w:hAnsi="Times New Roman"/>
          <w:sz w:val="24"/>
          <w:szCs w:val="24"/>
        </w:rPr>
        <w:t>.  They may also be viewed in person at the Department of the Attorney General, 425 Queen Street, Honolulu, Hawai‘i 96813.</w:t>
      </w:r>
    </w:p>
    <w:p w14:paraId="0AE606FD" w14:textId="77777777" w:rsidR="00D91EF1" w:rsidRDefault="00D91EF1" w:rsidP="0083151C">
      <w:pPr>
        <w:spacing w:after="0" w:line="240" w:lineRule="auto"/>
        <w:rPr>
          <w:rFonts w:ascii="Times New Roman" w:hAnsi="Times New Roman"/>
          <w:sz w:val="24"/>
          <w:szCs w:val="24"/>
        </w:rPr>
      </w:pPr>
    </w:p>
    <w:p w14:paraId="091A1ECE" w14:textId="7F11EBDF" w:rsidR="006D7450" w:rsidRPr="00DE0EB0" w:rsidRDefault="006D7450" w:rsidP="0083151C">
      <w:pPr>
        <w:spacing w:after="0" w:line="240" w:lineRule="auto"/>
        <w:rPr>
          <w:rFonts w:ascii="Times New Roman" w:hAnsi="Times New Roman"/>
          <w:sz w:val="24"/>
          <w:szCs w:val="24"/>
        </w:rPr>
      </w:pPr>
      <w:r>
        <w:rPr>
          <w:rFonts w:ascii="Times New Roman" w:hAnsi="Times New Roman"/>
          <w:b/>
          <w:bCs/>
          <w:sz w:val="24"/>
          <w:szCs w:val="24"/>
        </w:rPr>
        <w:t>Requesting disability accom</w:t>
      </w:r>
      <w:r w:rsidR="00DE0EB0">
        <w:rPr>
          <w:rFonts w:ascii="Times New Roman" w:hAnsi="Times New Roman"/>
          <w:b/>
          <w:bCs/>
          <w:sz w:val="24"/>
          <w:szCs w:val="24"/>
        </w:rPr>
        <w:t xml:space="preserve">modation: </w:t>
      </w:r>
      <w:r w:rsidR="00DE0EB0">
        <w:rPr>
          <w:rFonts w:ascii="Times New Roman" w:hAnsi="Times New Roman"/>
          <w:sz w:val="24"/>
          <w:szCs w:val="24"/>
        </w:rPr>
        <w:t xml:space="preserve">If you need an auxiliary aid/service or other accommodation due to a disability, please email </w:t>
      </w:r>
      <w:hyperlink r:id="rId14" w:history="1">
        <w:r w:rsidR="00DE0EB0" w:rsidRPr="00B72086">
          <w:rPr>
            <w:rStyle w:val="Hyperlink"/>
            <w:rFonts w:ascii="Times New Roman" w:hAnsi="Times New Roman"/>
            <w:sz w:val="24"/>
            <w:szCs w:val="24"/>
          </w:rPr>
          <w:t>tammy.d.tam@hawaii.gov</w:t>
        </w:r>
      </w:hyperlink>
      <w:r w:rsidR="00DE0EB0">
        <w:rPr>
          <w:rFonts w:ascii="Times New Roman" w:hAnsi="Times New Roman"/>
          <w:sz w:val="24"/>
          <w:szCs w:val="24"/>
        </w:rPr>
        <w:t xml:space="preserve"> and </w:t>
      </w:r>
      <w:hyperlink r:id="rId15" w:history="1">
        <w:r w:rsidR="00DE0EB0" w:rsidRPr="00B72086">
          <w:rPr>
            <w:rStyle w:val="Hyperlink"/>
            <w:rFonts w:ascii="Times New Roman" w:hAnsi="Times New Roman"/>
            <w:sz w:val="24"/>
            <w:szCs w:val="24"/>
          </w:rPr>
          <w:t>derek.r.matsumoto@hawaii.gov</w:t>
        </w:r>
      </w:hyperlink>
      <w:r w:rsidR="00DE0EB0">
        <w:rPr>
          <w:rFonts w:ascii="Times New Roman" w:hAnsi="Times New Roman"/>
          <w:sz w:val="24"/>
          <w:szCs w:val="24"/>
        </w:rPr>
        <w:t>, or call (808) 586-1360, or mail a request to</w:t>
      </w:r>
      <w:r w:rsidR="00DE0EB0" w:rsidRPr="0083151C">
        <w:rPr>
          <w:rFonts w:ascii="Times New Roman" w:hAnsi="Times New Roman"/>
          <w:sz w:val="24"/>
          <w:szCs w:val="24"/>
        </w:rPr>
        <w:t>:</w:t>
      </w:r>
      <w:r w:rsidR="00DE0EB0">
        <w:rPr>
          <w:rFonts w:ascii="Times New Roman" w:hAnsi="Times New Roman"/>
          <w:sz w:val="24"/>
          <w:szCs w:val="24"/>
        </w:rPr>
        <w:t xml:space="preserve"> Task Force on Parentage Laws, c/o Department of the Attorney General, Appellate Division, 425 Queen Street, Honolulu, Hawai‘i 96813</w:t>
      </w:r>
      <w:r w:rsidR="00DE0EB0" w:rsidRPr="0083151C">
        <w:rPr>
          <w:rFonts w:ascii="Times New Roman" w:hAnsi="Times New Roman"/>
          <w:sz w:val="24"/>
          <w:szCs w:val="24"/>
        </w:rPr>
        <w:t>.</w:t>
      </w:r>
      <w:r w:rsidR="00DE0EB0">
        <w:rPr>
          <w:rFonts w:ascii="Times New Roman" w:hAnsi="Times New Roman"/>
          <w:sz w:val="24"/>
          <w:szCs w:val="24"/>
        </w:rPr>
        <w:t xml:space="preserve">  Please send your request as soon as possible, and in any event, at least </w:t>
      </w:r>
      <w:r w:rsidR="00DE0EB0">
        <w:rPr>
          <w:rFonts w:ascii="Times New Roman" w:hAnsi="Times New Roman"/>
          <w:b/>
          <w:bCs/>
          <w:sz w:val="24"/>
          <w:szCs w:val="24"/>
        </w:rPr>
        <w:t>two days prior to the meeting.</w:t>
      </w:r>
      <w:r w:rsidR="00DE0EB0">
        <w:rPr>
          <w:rFonts w:ascii="Times New Roman" w:hAnsi="Times New Roman"/>
          <w:sz w:val="24"/>
          <w:szCs w:val="24"/>
        </w:rPr>
        <w:t xml:space="preserve">  If a disability accommodation request is received late, we will try to obtain the auxiliary aid/service or accommodation, but we cannot guarantee that the request will be fulfilled.  Upon request, this notice is available in alternate formats such as large print, Braille, or electronic copy.</w:t>
      </w:r>
    </w:p>
    <w:p w14:paraId="57909B05" w14:textId="77777777" w:rsidR="00DE0EB0" w:rsidRDefault="00DE0EB0" w:rsidP="0083151C">
      <w:pPr>
        <w:spacing w:after="0" w:line="240" w:lineRule="auto"/>
        <w:rPr>
          <w:rFonts w:ascii="Times New Roman" w:hAnsi="Times New Roman"/>
          <w:b/>
          <w:bCs/>
          <w:sz w:val="24"/>
          <w:szCs w:val="24"/>
        </w:rPr>
      </w:pPr>
    </w:p>
    <w:p w14:paraId="14BEF08F" w14:textId="47544D23" w:rsidR="00B700CA" w:rsidRDefault="00B700CA" w:rsidP="0083151C">
      <w:pPr>
        <w:spacing w:after="0" w:line="240" w:lineRule="auto"/>
        <w:rPr>
          <w:rFonts w:ascii="Times New Roman" w:hAnsi="Times New Roman"/>
          <w:sz w:val="24"/>
          <w:szCs w:val="24"/>
        </w:rPr>
      </w:pPr>
      <w:r>
        <w:rPr>
          <w:rFonts w:ascii="Times New Roman" w:hAnsi="Times New Roman"/>
          <w:b/>
          <w:bCs/>
          <w:sz w:val="24"/>
          <w:szCs w:val="24"/>
        </w:rPr>
        <w:t>Executive sessions:</w:t>
      </w:r>
      <w:r>
        <w:rPr>
          <w:rFonts w:ascii="Times New Roman" w:hAnsi="Times New Roman"/>
          <w:sz w:val="24"/>
          <w:szCs w:val="24"/>
        </w:rPr>
        <w:t xml:space="preserve"> The Task Force may go into executive session pursuant to Haw. Rev. Stat. § 92-5(a)(4) to consult with its attorney on questions and issues pertaining to the Task Force’s powers, duties, privileges, immunities, and liabilities.</w:t>
      </w:r>
    </w:p>
    <w:p w14:paraId="504B91E5" w14:textId="77777777" w:rsidR="00B700CA" w:rsidRDefault="00B700CA" w:rsidP="0083151C">
      <w:pPr>
        <w:spacing w:after="0" w:line="240" w:lineRule="auto"/>
        <w:rPr>
          <w:rFonts w:ascii="Times New Roman" w:hAnsi="Times New Roman"/>
          <w:sz w:val="24"/>
          <w:szCs w:val="24"/>
        </w:rPr>
      </w:pPr>
    </w:p>
    <w:p w14:paraId="03BA5121" w14:textId="77777777" w:rsidR="00B700CA" w:rsidRDefault="00B700CA" w:rsidP="0083151C">
      <w:pPr>
        <w:spacing w:after="0" w:line="240" w:lineRule="auto"/>
        <w:rPr>
          <w:rFonts w:ascii="Times New Roman" w:hAnsi="Times New Roman"/>
          <w:sz w:val="24"/>
          <w:szCs w:val="24"/>
        </w:rPr>
      </w:pPr>
    </w:p>
    <w:p w14:paraId="7886B7A0" w14:textId="77777777" w:rsidR="00B700CA" w:rsidRDefault="00B700CA" w:rsidP="0083151C">
      <w:pPr>
        <w:spacing w:after="0" w:line="240" w:lineRule="auto"/>
        <w:rPr>
          <w:rFonts w:ascii="Times New Roman" w:hAnsi="Times New Roman"/>
          <w:sz w:val="24"/>
          <w:szCs w:val="24"/>
        </w:rPr>
      </w:pPr>
    </w:p>
    <w:p w14:paraId="12124575" w14:textId="77777777" w:rsidR="00B700CA" w:rsidRDefault="00B700CA" w:rsidP="0083151C">
      <w:pPr>
        <w:spacing w:after="0" w:line="240" w:lineRule="auto"/>
        <w:rPr>
          <w:rFonts w:ascii="Times New Roman" w:hAnsi="Times New Roman"/>
          <w:sz w:val="24"/>
          <w:szCs w:val="24"/>
        </w:rPr>
      </w:pPr>
    </w:p>
    <w:p w14:paraId="61823AD9" w14:textId="3F76A027" w:rsidR="00EE6B14" w:rsidRDefault="00EE6B14" w:rsidP="00EE6B14">
      <w:pPr>
        <w:spacing w:after="0" w:line="240" w:lineRule="auto"/>
        <w:jc w:val="center"/>
        <w:rPr>
          <w:rFonts w:ascii="Times New Roman" w:hAnsi="Times New Roman"/>
          <w:b/>
          <w:bCs/>
          <w:sz w:val="24"/>
          <w:szCs w:val="24"/>
        </w:rPr>
      </w:pPr>
      <w:r>
        <w:rPr>
          <w:rFonts w:ascii="Times New Roman" w:hAnsi="Times New Roman"/>
          <w:b/>
          <w:bCs/>
          <w:sz w:val="24"/>
          <w:szCs w:val="24"/>
        </w:rPr>
        <w:t xml:space="preserve">AGENDA OF THE </w:t>
      </w:r>
      <w:bookmarkStart w:id="0" w:name="_Hlk160177046"/>
      <w:r>
        <w:rPr>
          <w:rFonts w:ascii="Times New Roman" w:hAnsi="Times New Roman"/>
          <w:b/>
          <w:bCs/>
          <w:sz w:val="24"/>
          <w:szCs w:val="24"/>
        </w:rPr>
        <w:t>MEETING OF THE</w:t>
      </w:r>
    </w:p>
    <w:p w14:paraId="1D9A43EE" w14:textId="5E2F8EB2" w:rsidR="00B700CA" w:rsidRDefault="00EE6B14" w:rsidP="00EE6B14">
      <w:pPr>
        <w:spacing w:after="0" w:line="240" w:lineRule="auto"/>
        <w:jc w:val="center"/>
        <w:rPr>
          <w:rFonts w:ascii="Times New Roman" w:hAnsi="Times New Roman"/>
          <w:b/>
          <w:bCs/>
          <w:sz w:val="24"/>
          <w:szCs w:val="24"/>
        </w:rPr>
      </w:pPr>
      <w:r>
        <w:rPr>
          <w:rFonts w:ascii="Times New Roman" w:hAnsi="Times New Roman"/>
          <w:b/>
          <w:bCs/>
          <w:sz w:val="24"/>
          <w:szCs w:val="24"/>
        </w:rPr>
        <w:t>ACT 156 TASK FORCE ON PARENTAGE LAWS</w:t>
      </w:r>
    </w:p>
    <w:p w14:paraId="3A4353CE" w14:textId="77777777" w:rsidR="00EE6B14" w:rsidRDefault="00EE6B14" w:rsidP="00EE6B14">
      <w:pPr>
        <w:spacing w:after="0" w:line="240" w:lineRule="auto"/>
        <w:jc w:val="center"/>
        <w:rPr>
          <w:rFonts w:ascii="Times New Roman" w:hAnsi="Times New Roman"/>
          <w:b/>
          <w:bCs/>
          <w:sz w:val="24"/>
          <w:szCs w:val="24"/>
        </w:rPr>
      </w:pPr>
    </w:p>
    <w:p w14:paraId="660EF1D0" w14:textId="624C4F3B" w:rsidR="00EE6B14" w:rsidRDefault="00E557D0" w:rsidP="00EE6B14">
      <w:pPr>
        <w:spacing w:after="0" w:line="240" w:lineRule="auto"/>
        <w:jc w:val="center"/>
        <w:rPr>
          <w:rFonts w:ascii="Times New Roman" w:hAnsi="Times New Roman"/>
          <w:b/>
          <w:bCs/>
          <w:sz w:val="24"/>
          <w:szCs w:val="24"/>
        </w:rPr>
      </w:pPr>
      <w:r>
        <w:rPr>
          <w:rFonts w:ascii="Times New Roman" w:hAnsi="Times New Roman"/>
          <w:b/>
          <w:bCs/>
          <w:sz w:val="24"/>
          <w:szCs w:val="24"/>
        </w:rPr>
        <w:t>FRIDAY</w:t>
      </w:r>
      <w:r w:rsidR="00EE6B14">
        <w:rPr>
          <w:rFonts w:ascii="Times New Roman" w:hAnsi="Times New Roman"/>
          <w:b/>
          <w:bCs/>
          <w:sz w:val="24"/>
          <w:szCs w:val="24"/>
        </w:rPr>
        <w:t xml:space="preserve">, </w:t>
      </w:r>
      <w:r w:rsidR="0057403B">
        <w:rPr>
          <w:rFonts w:ascii="Times New Roman" w:hAnsi="Times New Roman"/>
          <w:b/>
          <w:bCs/>
          <w:sz w:val="24"/>
          <w:szCs w:val="24"/>
        </w:rPr>
        <w:t>MARCH 8</w:t>
      </w:r>
      <w:r w:rsidR="007F5965">
        <w:rPr>
          <w:rFonts w:ascii="Times New Roman" w:hAnsi="Times New Roman"/>
          <w:b/>
          <w:bCs/>
          <w:sz w:val="24"/>
          <w:szCs w:val="24"/>
        </w:rPr>
        <w:t>, 2024</w:t>
      </w:r>
      <w:r w:rsidR="00EE6B14">
        <w:rPr>
          <w:rFonts w:ascii="Times New Roman" w:hAnsi="Times New Roman"/>
          <w:b/>
          <w:bCs/>
          <w:sz w:val="24"/>
          <w:szCs w:val="24"/>
        </w:rPr>
        <w:t xml:space="preserve">, </w:t>
      </w:r>
      <w:r w:rsidR="0057403B">
        <w:rPr>
          <w:rFonts w:ascii="Times New Roman" w:hAnsi="Times New Roman"/>
          <w:b/>
          <w:bCs/>
          <w:sz w:val="24"/>
          <w:szCs w:val="24"/>
        </w:rPr>
        <w:t>2</w:t>
      </w:r>
      <w:r>
        <w:rPr>
          <w:rFonts w:ascii="Times New Roman" w:hAnsi="Times New Roman"/>
          <w:b/>
          <w:bCs/>
          <w:sz w:val="24"/>
          <w:szCs w:val="24"/>
        </w:rPr>
        <w:t>:</w:t>
      </w:r>
      <w:r w:rsidR="0057403B">
        <w:rPr>
          <w:rFonts w:ascii="Times New Roman" w:hAnsi="Times New Roman"/>
          <w:b/>
          <w:bCs/>
          <w:sz w:val="24"/>
          <w:szCs w:val="24"/>
        </w:rPr>
        <w:t>3</w:t>
      </w:r>
      <w:r>
        <w:rPr>
          <w:rFonts w:ascii="Times New Roman" w:hAnsi="Times New Roman"/>
          <w:b/>
          <w:bCs/>
          <w:sz w:val="24"/>
          <w:szCs w:val="24"/>
        </w:rPr>
        <w:t>0</w:t>
      </w:r>
      <w:r w:rsidR="00EE6B14">
        <w:rPr>
          <w:rFonts w:ascii="Times New Roman" w:hAnsi="Times New Roman"/>
          <w:b/>
          <w:bCs/>
          <w:sz w:val="24"/>
          <w:szCs w:val="24"/>
        </w:rPr>
        <w:t xml:space="preserve"> </w:t>
      </w:r>
      <w:r w:rsidR="007F5965">
        <w:rPr>
          <w:rFonts w:ascii="Times New Roman" w:hAnsi="Times New Roman"/>
          <w:b/>
          <w:bCs/>
          <w:sz w:val="24"/>
          <w:szCs w:val="24"/>
        </w:rPr>
        <w:t>P</w:t>
      </w:r>
      <w:r w:rsidR="00EE6B14">
        <w:rPr>
          <w:rFonts w:ascii="Times New Roman" w:hAnsi="Times New Roman"/>
          <w:b/>
          <w:bCs/>
          <w:sz w:val="24"/>
          <w:szCs w:val="24"/>
        </w:rPr>
        <w:t>.M.</w:t>
      </w:r>
    </w:p>
    <w:p w14:paraId="0FB29D83" w14:textId="77777777" w:rsidR="00EE6B14" w:rsidRPr="00EE6B14" w:rsidRDefault="00EE6B14" w:rsidP="00EE6B14">
      <w:pPr>
        <w:spacing w:after="0" w:line="240" w:lineRule="auto"/>
        <w:rPr>
          <w:rFonts w:ascii="Times New Roman" w:hAnsi="Times New Roman"/>
          <w:sz w:val="24"/>
          <w:szCs w:val="24"/>
        </w:rPr>
      </w:pPr>
    </w:p>
    <w:bookmarkEnd w:id="0"/>
    <w:p w14:paraId="3B838318" w14:textId="168EB9DD" w:rsidR="00EE6B14" w:rsidRPr="00EE6B14" w:rsidRDefault="00EE6B14" w:rsidP="00D91EF1">
      <w:pPr>
        <w:pStyle w:val="ListParagraph"/>
        <w:numPr>
          <w:ilvl w:val="0"/>
          <w:numId w:val="1"/>
        </w:numPr>
        <w:spacing w:after="0" w:line="240" w:lineRule="auto"/>
        <w:rPr>
          <w:rFonts w:ascii="Times New Roman" w:hAnsi="Times New Roman"/>
          <w:sz w:val="24"/>
          <w:szCs w:val="24"/>
        </w:rPr>
      </w:pPr>
      <w:r>
        <w:rPr>
          <w:rFonts w:ascii="Times New Roman" w:hAnsi="Times New Roman"/>
          <w:b/>
          <w:bCs/>
          <w:sz w:val="24"/>
          <w:szCs w:val="24"/>
        </w:rPr>
        <w:t>Call to Order; Public Notice; Roll Call and Quorum Determination.</w:t>
      </w:r>
    </w:p>
    <w:p w14:paraId="3757D874" w14:textId="77777777" w:rsidR="00EE6B14" w:rsidRPr="00EE6B14" w:rsidRDefault="00EE6B14" w:rsidP="00EE6B14">
      <w:pPr>
        <w:pStyle w:val="ListParagraph"/>
        <w:spacing w:after="0" w:line="240" w:lineRule="auto"/>
        <w:rPr>
          <w:rFonts w:ascii="Times New Roman" w:hAnsi="Times New Roman"/>
          <w:sz w:val="24"/>
          <w:szCs w:val="24"/>
        </w:rPr>
      </w:pPr>
    </w:p>
    <w:p w14:paraId="64482F33" w14:textId="4D1E643F" w:rsidR="00EE6B14" w:rsidRDefault="00EE6B14" w:rsidP="00EE6B1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Roll </w:t>
      </w:r>
      <w:r w:rsidR="00E557D0">
        <w:rPr>
          <w:rFonts w:ascii="Times New Roman" w:hAnsi="Times New Roman"/>
          <w:sz w:val="24"/>
          <w:szCs w:val="24"/>
        </w:rPr>
        <w:t>Taking and Quorum Determination</w:t>
      </w:r>
    </w:p>
    <w:p w14:paraId="296D62B8" w14:textId="77777777" w:rsidR="00EE6B14" w:rsidRDefault="00EE6B14" w:rsidP="00EE6B14">
      <w:pPr>
        <w:pStyle w:val="ListParagraph"/>
        <w:spacing w:after="0" w:line="240" w:lineRule="auto"/>
        <w:ind w:left="1440"/>
        <w:rPr>
          <w:rFonts w:ascii="Times New Roman" w:hAnsi="Times New Roman"/>
          <w:sz w:val="24"/>
          <w:szCs w:val="24"/>
        </w:rPr>
      </w:pPr>
    </w:p>
    <w:p w14:paraId="30C25263" w14:textId="77777777" w:rsidR="00EE6B14" w:rsidRDefault="00EE6B14" w:rsidP="00EE6B14">
      <w:pPr>
        <w:pStyle w:val="ListParagraph"/>
        <w:spacing w:after="0" w:line="240" w:lineRule="auto"/>
        <w:ind w:left="1440"/>
        <w:rPr>
          <w:rFonts w:ascii="Times New Roman" w:hAnsi="Times New Roman"/>
          <w:sz w:val="24"/>
          <w:szCs w:val="24"/>
        </w:rPr>
      </w:pPr>
      <w:r>
        <w:rPr>
          <w:rFonts w:ascii="Times New Roman" w:hAnsi="Times New Roman"/>
          <w:sz w:val="24"/>
          <w:szCs w:val="24"/>
        </w:rPr>
        <w:t>Pursuant to Haw. Rev. Stat. § 92-3.7(a), each member of the Task Force in a nonpublic location shall state the name of any person eighteen years of age or older who is present at the nonpublic location with the member; provided further that the name of a person under the age of eighteen years shall be stated if the person has a personal business, property, or financial interest on any issue before the Task Force at the meeting.</w:t>
      </w:r>
    </w:p>
    <w:p w14:paraId="1D242788" w14:textId="6A115E04" w:rsidR="002A4CCE" w:rsidRPr="0057403B" w:rsidRDefault="00EE6B14" w:rsidP="0057403B">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   </w:t>
      </w:r>
    </w:p>
    <w:p w14:paraId="7DE77572" w14:textId="243A4C11" w:rsidR="00D931A3" w:rsidRDefault="00D931A3" w:rsidP="00D931A3">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Non-Action Items</w:t>
      </w:r>
    </w:p>
    <w:p w14:paraId="7700DB51" w14:textId="77777777" w:rsidR="00D931A3" w:rsidRDefault="00D931A3" w:rsidP="00D931A3">
      <w:pPr>
        <w:pStyle w:val="ListParagraph"/>
        <w:spacing w:after="0" w:line="240" w:lineRule="auto"/>
        <w:rPr>
          <w:rFonts w:ascii="Times New Roman" w:hAnsi="Times New Roman"/>
          <w:b/>
          <w:bCs/>
          <w:sz w:val="24"/>
          <w:szCs w:val="24"/>
        </w:rPr>
      </w:pPr>
    </w:p>
    <w:p w14:paraId="77E04F59" w14:textId="6D27611B" w:rsidR="00D6700E" w:rsidRPr="00D6700E" w:rsidRDefault="00D6700E" w:rsidP="00D931A3">
      <w:pPr>
        <w:pStyle w:val="ListParagraph"/>
        <w:numPr>
          <w:ilvl w:val="1"/>
          <w:numId w:val="1"/>
        </w:numPr>
        <w:spacing w:after="0" w:line="240" w:lineRule="auto"/>
        <w:rPr>
          <w:rFonts w:ascii="Times New Roman" w:hAnsi="Times New Roman"/>
          <w:b/>
          <w:bCs/>
          <w:sz w:val="24"/>
          <w:szCs w:val="24"/>
        </w:rPr>
      </w:pPr>
      <w:r>
        <w:rPr>
          <w:rFonts w:ascii="Times New Roman" w:hAnsi="Times New Roman"/>
          <w:sz w:val="24"/>
          <w:szCs w:val="24"/>
        </w:rPr>
        <w:t>Status update and report</w:t>
      </w:r>
      <w:r w:rsidR="00EA01EC">
        <w:rPr>
          <w:rFonts w:ascii="Times New Roman" w:hAnsi="Times New Roman"/>
          <w:sz w:val="24"/>
          <w:szCs w:val="24"/>
        </w:rPr>
        <w:t>s</w:t>
      </w:r>
      <w:r>
        <w:rPr>
          <w:rFonts w:ascii="Times New Roman" w:hAnsi="Times New Roman"/>
          <w:sz w:val="24"/>
          <w:szCs w:val="24"/>
        </w:rPr>
        <w:t xml:space="preserve"> from:</w:t>
      </w:r>
    </w:p>
    <w:p w14:paraId="5E1EB079" w14:textId="77777777" w:rsidR="00D6700E" w:rsidRPr="00D6700E" w:rsidRDefault="00D6700E" w:rsidP="00D6700E">
      <w:pPr>
        <w:pStyle w:val="ListParagraph"/>
        <w:spacing w:after="0" w:line="240" w:lineRule="auto"/>
        <w:ind w:left="1440"/>
        <w:rPr>
          <w:rFonts w:ascii="Times New Roman" w:hAnsi="Times New Roman"/>
          <w:b/>
          <w:bCs/>
          <w:sz w:val="24"/>
          <w:szCs w:val="24"/>
        </w:rPr>
      </w:pPr>
    </w:p>
    <w:p w14:paraId="7CC95A7B" w14:textId="77777777" w:rsidR="00D6700E" w:rsidRDefault="00D6700E" w:rsidP="00D6700E">
      <w:pPr>
        <w:pStyle w:val="ListParagraph"/>
        <w:spacing w:after="0" w:line="240" w:lineRule="auto"/>
        <w:ind w:left="1440"/>
        <w:rPr>
          <w:rFonts w:ascii="Times New Roman" w:hAnsi="Times New Roman"/>
          <w:sz w:val="24"/>
          <w:szCs w:val="24"/>
        </w:rPr>
      </w:pPr>
      <w:r>
        <w:rPr>
          <w:rFonts w:ascii="Times New Roman" w:hAnsi="Times New Roman"/>
          <w:sz w:val="24"/>
          <w:szCs w:val="24"/>
        </w:rPr>
        <w:t>a.  the Legal Parentage PIG</w:t>
      </w:r>
    </w:p>
    <w:p w14:paraId="19EB73BE" w14:textId="77777777" w:rsidR="00EA01EC" w:rsidRDefault="00EA01EC" w:rsidP="00D6700E">
      <w:pPr>
        <w:pStyle w:val="ListParagraph"/>
        <w:spacing w:after="0" w:line="240" w:lineRule="auto"/>
        <w:ind w:left="1440"/>
        <w:rPr>
          <w:rFonts w:ascii="Times New Roman" w:hAnsi="Times New Roman"/>
          <w:sz w:val="24"/>
          <w:szCs w:val="24"/>
        </w:rPr>
      </w:pPr>
    </w:p>
    <w:p w14:paraId="032ABDD9" w14:textId="340AF69E" w:rsidR="0057403B" w:rsidRPr="0057403B" w:rsidRDefault="0057403B" w:rsidP="0057403B">
      <w:pPr>
        <w:pStyle w:val="ListParagraph"/>
        <w:spacing w:after="0" w:line="240" w:lineRule="auto"/>
        <w:ind w:left="1440"/>
        <w:rPr>
          <w:rFonts w:ascii="Times New Roman" w:hAnsi="Times New Roman"/>
          <w:sz w:val="24"/>
          <w:szCs w:val="24"/>
        </w:rPr>
      </w:pPr>
      <w:r>
        <w:rPr>
          <w:rFonts w:ascii="Times New Roman" w:hAnsi="Times New Roman"/>
          <w:sz w:val="24"/>
          <w:szCs w:val="24"/>
        </w:rPr>
        <w:t>The Legal Parentage Pig will share draft language regarding the expansion of eligibility to utilize the Voluntary Expedited Parentage process and the adoption of an uncontested parentage process.</w:t>
      </w:r>
    </w:p>
    <w:p w14:paraId="3E40C1A0" w14:textId="77777777" w:rsidR="0057403B" w:rsidRDefault="0057403B" w:rsidP="00D6700E">
      <w:pPr>
        <w:pStyle w:val="ListParagraph"/>
        <w:spacing w:after="0" w:line="240" w:lineRule="auto"/>
        <w:ind w:left="1440"/>
        <w:rPr>
          <w:rFonts w:ascii="Times New Roman" w:hAnsi="Times New Roman"/>
          <w:sz w:val="24"/>
          <w:szCs w:val="24"/>
        </w:rPr>
      </w:pPr>
    </w:p>
    <w:p w14:paraId="3ACF8049" w14:textId="77777777" w:rsidR="00D6700E" w:rsidRDefault="00D6700E" w:rsidP="00D6700E">
      <w:pPr>
        <w:pStyle w:val="ListParagraph"/>
        <w:spacing w:after="0" w:line="240" w:lineRule="auto"/>
        <w:ind w:left="1440"/>
        <w:rPr>
          <w:rFonts w:ascii="Times New Roman" w:hAnsi="Times New Roman"/>
          <w:sz w:val="24"/>
          <w:szCs w:val="24"/>
        </w:rPr>
      </w:pPr>
      <w:r>
        <w:rPr>
          <w:rFonts w:ascii="Times New Roman" w:hAnsi="Times New Roman"/>
          <w:sz w:val="24"/>
          <w:szCs w:val="24"/>
        </w:rPr>
        <w:t>b.  the Birth Heritage PIG</w:t>
      </w:r>
    </w:p>
    <w:p w14:paraId="1AB91992" w14:textId="77777777" w:rsidR="004748B0" w:rsidRPr="00013236" w:rsidRDefault="004748B0" w:rsidP="00013236">
      <w:pPr>
        <w:spacing w:after="0" w:line="240" w:lineRule="auto"/>
        <w:rPr>
          <w:rFonts w:ascii="Times New Roman" w:hAnsi="Times New Roman"/>
          <w:sz w:val="24"/>
          <w:szCs w:val="24"/>
        </w:rPr>
      </w:pPr>
    </w:p>
    <w:p w14:paraId="0C7B98BA" w14:textId="3690768B" w:rsidR="00D6700E" w:rsidRDefault="00D6700E" w:rsidP="00D6700E">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c.  the Assisted Reproduction and Surrogacy PIG </w:t>
      </w:r>
    </w:p>
    <w:p w14:paraId="1CC238AF" w14:textId="77777777" w:rsidR="0057403B" w:rsidRDefault="0057403B" w:rsidP="00D6700E">
      <w:pPr>
        <w:pStyle w:val="ListParagraph"/>
        <w:spacing w:after="0" w:line="240" w:lineRule="auto"/>
        <w:ind w:left="1440"/>
        <w:rPr>
          <w:rFonts w:ascii="Times New Roman" w:hAnsi="Times New Roman"/>
          <w:sz w:val="24"/>
          <w:szCs w:val="24"/>
        </w:rPr>
      </w:pPr>
    </w:p>
    <w:p w14:paraId="0130BEA3" w14:textId="0E3CB6B4" w:rsidR="0057403B" w:rsidRPr="0057403B" w:rsidRDefault="0057403B" w:rsidP="0057403B">
      <w:pPr>
        <w:pStyle w:val="ListParagraph"/>
        <w:numPr>
          <w:ilvl w:val="1"/>
          <w:numId w:val="1"/>
        </w:numPr>
        <w:spacing w:after="0" w:line="240" w:lineRule="auto"/>
        <w:rPr>
          <w:rFonts w:ascii="Times New Roman" w:hAnsi="Times New Roman"/>
          <w:b/>
          <w:bCs/>
          <w:sz w:val="24"/>
          <w:szCs w:val="24"/>
        </w:rPr>
      </w:pPr>
      <w:r>
        <w:rPr>
          <w:rFonts w:ascii="Times New Roman" w:hAnsi="Times New Roman"/>
          <w:sz w:val="24"/>
          <w:szCs w:val="24"/>
        </w:rPr>
        <w:t xml:space="preserve">Discussion regarding setting internal </w:t>
      </w:r>
      <w:r w:rsidR="004748B0">
        <w:rPr>
          <w:rFonts w:ascii="Times New Roman" w:hAnsi="Times New Roman"/>
          <w:sz w:val="24"/>
          <w:szCs w:val="24"/>
        </w:rPr>
        <w:t>Task Force deadlines</w:t>
      </w:r>
      <w:r>
        <w:rPr>
          <w:rFonts w:ascii="Times New Roman" w:hAnsi="Times New Roman"/>
          <w:sz w:val="24"/>
          <w:szCs w:val="24"/>
        </w:rPr>
        <w:t>.</w:t>
      </w:r>
    </w:p>
    <w:p w14:paraId="236A4233" w14:textId="77777777" w:rsidR="00C55B8D" w:rsidRPr="00013236" w:rsidRDefault="00C55B8D" w:rsidP="00013236">
      <w:pPr>
        <w:spacing w:after="0" w:line="240" w:lineRule="auto"/>
        <w:rPr>
          <w:rFonts w:ascii="Times New Roman" w:hAnsi="Times New Roman"/>
          <w:sz w:val="24"/>
          <w:szCs w:val="24"/>
        </w:rPr>
      </w:pPr>
    </w:p>
    <w:p w14:paraId="16AEBB73" w14:textId="2C023C76" w:rsidR="003F502C" w:rsidRPr="003F502C" w:rsidRDefault="003F502C" w:rsidP="003F502C">
      <w:pPr>
        <w:pStyle w:val="ListParagraph"/>
        <w:numPr>
          <w:ilvl w:val="1"/>
          <w:numId w:val="1"/>
        </w:numPr>
        <w:spacing w:after="0" w:line="240" w:lineRule="auto"/>
        <w:rPr>
          <w:rFonts w:ascii="Times New Roman" w:hAnsi="Times New Roman"/>
          <w:b/>
          <w:bCs/>
          <w:sz w:val="24"/>
          <w:szCs w:val="24"/>
        </w:rPr>
      </w:pPr>
      <w:r>
        <w:rPr>
          <w:rFonts w:ascii="Times New Roman" w:hAnsi="Times New Roman"/>
          <w:sz w:val="24"/>
          <w:szCs w:val="24"/>
        </w:rPr>
        <w:t>Discussion regarding the scheduling of future Task Force meetings.</w:t>
      </w:r>
    </w:p>
    <w:p w14:paraId="696393A8" w14:textId="77777777" w:rsidR="003F502C" w:rsidRPr="003F502C" w:rsidRDefault="003F502C" w:rsidP="003F502C">
      <w:pPr>
        <w:spacing w:after="0" w:line="240" w:lineRule="auto"/>
        <w:ind w:left="720"/>
        <w:rPr>
          <w:rFonts w:ascii="Times New Roman" w:hAnsi="Times New Roman"/>
          <w:sz w:val="24"/>
          <w:szCs w:val="24"/>
        </w:rPr>
      </w:pPr>
    </w:p>
    <w:p w14:paraId="5B350C42" w14:textId="22217576" w:rsidR="002A4CCE" w:rsidRPr="002A4CCE" w:rsidRDefault="002A4CCE" w:rsidP="002A4CCE">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Adjournment</w:t>
      </w:r>
    </w:p>
    <w:sectPr w:rsidR="002A4CCE" w:rsidRPr="002A4CCE" w:rsidSect="00EE6B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1E36" w14:textId="77777777" w:rsidR="00135876" w:rsidRDefault="00135876" w:rsidP="005F6D73">
      <w:pPr>
        <w:spacing w:after="0" w:line="240" w:lineRule="auto"/>
      </w:pPr>
      <w:r>
        <w:separator/>
      </w:r>
    </w:p>
  </w:endnote>
  <w:endnote w:type="continuationSeparator" w:id="0">
    <w:p w14:paraId="33B3D591" w14:textId="77777777" w:rsidR="00135876" w:rsidRDefault="00135876" w:rsidP="005F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6800" w14:textId="77777777" w:rsidR="00135876" w:rsidRDefault="00135876" w:rsidP="005F6D73">
      <w:pPr>
        <w:spacing w:after="0" w:line="240" w:lineRule="auto"/>
      </w:pPr>
      <w:r>
        <w:separator/>
      </w:r>
    </w:p>
  </w:footnote>
  <w:footnote w:type="continuationSeparator" w:id="0">
    <w:p w14:paraId="2D39F7DA" w14:textId="77777777" w:rsidR="00135876" w:rsidRDefault="00135876" w:rsidP="005F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4BE0"/>
    <w:multiLevelType w:val="hybridMultilevel"/>
    <w:tmpl w:val="1EA29F92"/>
    <w:lvl w:ilvl="0" w:tplc="E2B005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25473"/>
    <w:multiLevelType w:val="hybridMultilevel"/>
    <w:tmpl w:val="0988F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D9E0F90"/>
    <w:multiLevelType w:val="hybridMultilevel"/>
    <w:tmpl w:val="3738C542"/>
    <w:lvl w:ilvl="0" w:tplc="E2B005FA">
      <w:start w:val="1"/>
      <w:numFmt w:val="upperLetter"/>
      <w:lvlText w:val="%1."/>
      <w:lvlJc w:val="left"/>
      <w:pPr>
        <w:ind w:left="720" w:hanging="720"/>
      </w:pPr>
      <w:rPr>
        <w:rFonts w:hint="default"/>
        <w:b/>
      </w:rPr>
    </w:lvl>
    <w:lvl w:ilvl="1" w:tplc="E3F26D4C">
      <w:start w:val="1"/>
      <w:numFmt w:val="decimal"/>
      <w:lvlText w:val="%2."/>
      <w:lvlJc w:val="left"/>
      <w:pPr>
        <w:ind w:left="1440" w:hanging="720"/>
      </w:pPr>
      <w:rPr>
        <w:rFonts w:hint="default"/>
        <w:b w:val="0"/>
        <w:bCs w:val="0"/>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879789">
    <w:abstractNumId w:val="2"/>
  </w:num>
  <w:num w:numId="2" w16cid:durableId="1581789037">
    <w:abstractNumId w:val="0"/>
  </w:num>
  <w:num w:numId="3" w16cid:durableId="1677265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73"/>
    <w:rsid w:val="00013236"/>
    <w:rsid w:val="00044C3A"/>
    <w:rsid w:val="00097A32"/>
    <w:rsid w:val="00135876"/>
    <w:rsid w:val="00197097"/>
    <w:rsid w:val="001B71B1"/>
    <w:rsid w:val="00290B8F"/>
    <w:rsid w:val="002A4CCE"/>
    <w:rsid w:val="002B4F17"/>
    <w:rsid w:val="002E532D"/>
    <w:rsid w:val="002E7BA1"/>
    <w:rsid w:val="00375D44"/>
    <w:rsid w:val="003A7F52"/>
    <w:rsid w:val="003F502C"/>
    <w:rsid w:val="00400CD5"/>
    <w:rsid w:val="00467AA0"/>
    <w:rsid w:val="004748B0"/>
    <w:rsid w:val="004866FE"/>
    <w:rsid w:val="00496047"/>
    <w:rsid w:val="00497BA3"/>
    <w:rsid w:val="004A0EB4"/>
    <w:rsid w:val="004A39CB"/>
    <w:rsid w:val="004D64CB"/>
    <w:rsid w:val="004F706E"/>
    <w:rsid w:val="0057395B"/>
    <w:rsid w:val="0057403B"/>
    <w:rsid w:val="005F5D4E"/>
    <w:rsid w:val="005F6D73"/>
    <w:rsid w:val="00611CEA"/>
    <w:rsid w:val="00620AEA"/>
    <w:rsid w:val="00660A6D"/>
    <w:rsid w:val="00692C68"/>
    <w:rsid w:val="006D7450"/>
    <w:rsid w:val="00701C47"/>
    <w:rsid w:val="00781461"/>
    <w:rsid w:val="007E60C6"/>
    <w:rsid w:val="007F5965"/>
    <w:rsid w:val="00813F7C"/>
    <w:rsid w:val="0083151C"/>
    <w:rsid w:val="0084235E"/>
    <w:rsid w:val="008528D8"/>
    <w:rsid w:val="00857E2D"/>
    <w:rsid w:val="0088085B"/>
    <w:rsid w:val="008822D4"/>
    <w:rsid w:val="00885E84"/>
    <w:rsid w:val="008E3335"/>
    <w:rsid w:val="0091790B"/>
    <w:rsid w:val="00943C0D"/>
    <w:rsid w:val="009C14BD"/>
    <w:rsid w:val="009D4BC9"/>
    <w:rsid w:val="009F2E28"/>
    <w:rsid w:val="00A671D8"/>
    <w:rsid w:val="00A736C2"/>
    <w:rsid w:val="00AF2935"/>
    <w:rsid w:val="00B16EBD"/>
    <w:rsid w:val="00B40465"/>
    <w:rsid w:val="00B700CA"/>
    <w:rsid w:val="00B92725"/>
    <w:rsid w:val="00BB4250"/>
    <w:rsid w:val="00BE5A28"/>
    <w:rsid w:val="00C55B8D"/>
    <w:rsid w:val="00C84046"/>
    <w:rsid w:val="00C8624D"/>
    <w:rsid w:val="00D6700E"/>
    <w:rsid w:val="00D67A95"/>
    <w:rsid w:val="00D91EF1"/>
    <w:rsid w:val="00D931A3"/>
    <w:rsid w:val="00DE0EB0"/>
    <w:rsid w:val="00DF58EC"/>
    <w:rsid w:val="00E1343E"/>
    <w:rsid w:val="00E557D0"/>
    <w:rsid w:val="00E66D9F"/>
    <w:rsid w:val="00E947AA"/>
    <w:rsid w:val="00EA01EC"/>
    <w:rsid w:val="00EC4D9B"/>
    <w:rsid w:val="00EE6B14"/>
    <w:rsid w:val="00F16562"/>
    <w:rsid w:val="00F167A0"/>
    <w:rsid w:val="00F3538F"/>
    <w:rsid w:val="00F50718"/>
    <w:rsid w:val="00F8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A0C92"/>
  <w15:chartTrackingRefBased/>
  <w15:docId w15:val="{37464620-CDB8-4CEC-90E5-630E5C7B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D73"/>
    <w:pPr>
      <w:tabs>
        <w:tab w:val="center" w:pos="4680"/>
        <w:tab w:val="right" w:pos="9360"/>
      </w:tabs>
    </w:pPr>
  </w:style>
  <w:style w:type="character" w:customStyle="1" w:styleId="HeaderChar">
    <w:name w:val="Header Char"/>
    <w:link w:val="Header"/>
    <w:uiPriority w:val="99"/>
    <w:rsid w:val="005F6D73"/>
    <w:rPr>
      <w:sz w:val="22"/>
      <w:szCs w:val="22"/>
    </w:rPr>
  </w:style>
  <w:style w:type="paragraph" w:styleId="Footer">
    <w:name w:val="footer"/>
    <w:basedOn w:val="Normal"/>
    <w:link w:val="FooterChar"/>
    <w:uiPriority w:val="99"/>
    <w:unhideWhenUsed/>
    <w:rsid w:val="005F6D73"/>
    <w:pPr>
      <w:tabs>
        <w:tab w:val="center" w:pos="4680"/>
        <w:tab w:val="right" w:pos="9360"/>
      </w:tabs>
    </w:pPr>
  </w:style>
  <w:style w:type="character" w:customStyle="1" w:styleId="FooterChar">
    <w:name w:val="Footer Char"/>
    <w:link w:val="Footer"/>
    <w:uiPriority w:val="99"/>
    <w:rsid w:val="005F6D73"/>
    <w:rPr>
      <w:sz w:val="22"/>
      <w:szCs w:val="22"/>
    </w:rPr>
  </w:style>
  <w:style w:type="paragraph" w:styleId="BalloonText">
    <w:name w:val="Balloon Text"/>
    <w:basedOn w:val="Normal"/>
    <w:semiHidden/>
    <w:rsid w:val="004D64CB"/>
    <w:rPr>
      <w:rFonts w:ascii="Tahoma" w:hAnsi="Tahoma" w:cs="Tahoma"/>
      <w:sz w:val="16"/>
      <w:szCs w:val="16"/>
    </w:rPr>
  </w:style>
  <w:style w:type="character" w:styleId="Hyperlink">
    <w:name w:val="Hyperlink"/>
    <w:basedOn w:val="DefaultParagraphFont"/>
    <w:uiPriority w:val="99"/>
    <w:unhideWhenUsed/>
    <w:rsid w:val="0083151C"/>
    <w:rPr>
      <w:color w:val="0563C1" w:themeColor="hyperlink"/>
      <w:u w:val="single"/>
    </w:rPr>
  </w:style>
  <w:style w:type="character" w:styleId="UnresolvedMention">
    <w:name w:val="Unresolved Mention"/>
    <w:basedOn w:val="DefaultParagraphFont"/>
    <w:uiPriority w:val="99"/>
    <w:semiHidden/>
    <w:unhideWhenUsed/>
    <w:rsid w:val="0083151C"/>
    <w:rPr>
      <w:color w:val="605E5C"/>
      <w:shd w:val="clear" w:color="auto" w:fill="E1DFDD"/>
    </w:rPr>
  </w:style>
  <w:style w:type="paragraph" w:styleId="ListParagraph">
    <w:name w:val="List Paragraph"/>
    <w:basedOn w:val="Normal"/>
    <w:uiPriority w:val="34"/>
    <w:qFormat/>
    <w:rsid w:val="00D91EF1"/>
    <w:pPr>
      <w:ind w:left="720"/>
      <w:contextualSpacing/>
    </w:pPr>
  </w:style>
  <w:style w:type="character" w:styleId="FollowedHyperlink">
    <w:name w:val="FollowedHyperlink"/>
    <w:basedOn w:val="DefaultParagraphFont"/>
    <w:uiPriority w:val="99"/>
    <w:semiHidden/>
    <w:unhideWhenUsed/>
    <w:rsid w:val="00611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5198">
      <w:bodyDiv w:val="1"/>
      <w:marLeft w:val="0"/>
      <w:marRight w:val="0"/>
      <w:marTop w:val="0"/>
      <w:marBottom w:val="0"/>
      <w:divBdr>
        <w:top w:val="none" w:sz="0" w:space="0" w:color="auto"/>
        <w:left w:val="none" w:sz="0" w:space="0" w:color="auto"/>
        <w:bottom w:val="none" w:sz="0" w:space="0" w:color="auto"/>
        <w:right w:val="none" w:sz="0" w:space="0" w:color="auto"/>
      </w:divBdr>
    </w:div>
    <w:div w:id="775371477">
      <w:bodyDiv w:val="1"/>
      <w:marLeft w:val="0"/>
      <w:marRight w:val="0"/>
      <w:marTop w:val="0"/>
      <w:marBottom w:val="0"/>
      <w:divBdr>
        <w:top w:val="none" w:sz="0" w:space="0" w:color="auto"/>
        <w:left w:val="none" w:sz="0" w:space="0" w:color="auto"/>
        <w:bottom w:val="none" w:sz="0" w:space="0" w:color="auto"/>
        <w:right w:val="none" w:sz="0" w:space="0" w:color="auto"/>
      </w:divBdr>
    </w:div>
    <w:div w:id="802970199">
      <w:bodyDiv w:val="1"/>
      <w:marLeft w:val="0"/>
      <w:marRight w:val="0"/>
      <w:marTop w:val="0"/>
      <w:marBottom w:val="0"/>
      <w:divBdr>
        <w:top w:val="none" w:sz="0" w:space="0" w:color="auto"/>
        <w:left w:val="none" w:sz="0" w:space="0" w:color="auto"/>
        <w:bottom w:val="none" w:sz="0" w:space="0" w:color="auto"/>
        <w:right w:val="none" w:sz="0" w:space="0" w:color="auto"/>
      </w:divBdr>
    </w:div>
    <w:div w:id="1044603930">
      <w:bodyDiv w:val="1"/>
      <w:marLeft w:val="0"/>
      <w:marRight w:val="0"/>
      <w:marTop w:val="0"/>
      <w:marBottom w:val="0"/>
      <w:divBdr>
        <w:top w:val="none" w:sz="0" w:space="0" w:color="auto"/>
        <w:left w:val="none" w:sz="0" w:space="0" w:color="auto"/>
        <w:bottom w:val="none" w:sz="0" w:space="0" w:color="auto"/>
        <w:right w:val="none" w:sz="0" w:space="0" w:color="auto"/>
      </w:divBdr>
    </w:div>
    <w:div w:id="15905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755509738" TargetMode="External"/><Relationship Id="rId13" Type="http://schemas.openxmlformats.org/officeDocument/2006/relationships/hyperlink" Target="https://ag.hawaii.gov/act-156-task-force-on-parentage-laws/act-156-meeting-notices-agendas-and-materia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rek.r.matsumoto@hawaii.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my.d.tam@hawaii.gov" TargetMode="External"/><Relationship Id="rId5" Type="http://schemas.openxmlformats.org/officeDocument/2006/relationships/footnotes" Target="footnotes.xml"/><Relationship Id="rId15" Type="http://schemas.openxmlformats.org/officeDocument/2006/relationships/hyperlink" Target="mailto:derek.r.matsumoto@hawaii.gov" TargetMode="External"/><Relationship Id="rId10" Type="http://schemas.openxmlformats.org/officeDocument/2006/relationships/hyperlink" Target="mailto:derek.r.matsumoto@hawaii.gov" TargetMode="External"/><Relationship Id="rId4" Type="http://schemas.openxmlformats.org/officeDocument/2006/relationships/webSettings" Target="webSettings.xml"/><Relationship Id="rId9" Type="http://schemas.openxmlformats.org/officeDocument/2006/relationships/hyperlink" Target="mailto:tammy.d.tam@hawaii.gov" TargetMode="External"/><Relationship Id="rId14" Type="http://schemas.openxmlformats.org/officeDocument/2006/relationships/hyperlink" Target="mailto:tammy.d.tam@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260</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DAVID Y</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Y</dc:title>
  <dc:subject/>
  <dc:creator>Ardis L. Arakaki</dc:creator>
  <cp:keywords/>
  <dc:description/>
  <cp:lastModifiedBy>Matsumoto, Derek R</cp:lastModifiedBy>
  <cp:revision>7</cp:revision>
  <cp:lastPrinted>2018-02-02T18:42:00Z</cp:lastPrinted>
  <dcterms:created xsi:type="dcterms:W3CDTF">2024-02-27T23:00:00Z</dcterms:created>
  <dcterms:modified xsi:type="dcterms:W3CDTF">2024-03-01T20:48:00Z</dcterms:modified>
</cp:coreProperties>
</file>