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024C" w14:textId="7D72D801" w:rsidR="00BE72D9" w:rsidRPr="00EF5917" w:rsidRDefault="00BE72D9" w:rsidP="00FA02AB">
      <w:pPr>
        <w:shd w:val="clear" w:color="auto" w:fill="FFFFFF"/>
        <w:jc w:val="center"/>
        <w:rPr>
          <w:rFonts w:ascii="Arial Narrow" w:hAnsi="Arial Narrow"/>
          <w:b/>
          <w:bCs/>
          <w:color w:val="000000" w:themeColor="text1"/>
          <w:sz w:val="26"/>
          <w:szCs w:val="26"/>
        </w:rPr>
      </w:pPr>
      <w:r w:rsidRPr="00EF5917">
        <w:rPr>
          <w:rFonts w:ascii="Arial Narrow" w:hAnsi="Arial Narrow"/>
          <w:b/>
          <w:bCs/>
          <w:color w:val="000000" w:themeColor="text1"/>
          <w:sz w:val="26"/>
          <w:szCs w:val="26"/>
        </w:rPr>
        <w:t xml:space="preserve">DISCOVER </w:t>
      </w:r>
      <w:r w:rsidR="00E2602F" w:rsidRPr="00EF5917">
        <w:rPr>
          <w:rFonts w:ascii="Arial Narrow" w:hAnsi="Arial Narrow"/>
          <w:b/>
          <w:bCs/>
          <w:color w:val="000000" w:themeColor="text1"/>
          <w:sz w:val="26"/>
          <w:szCs w:val="26"/>
        </w:rPr>
        <w:t>A</w:t>
      </w:r>
      <w:r w:rsidR="00C26BD8" w:rsidRPr="00EF5917">
        <w:rPr>
          <w:rFonts w:ascii="Arial Narrow" w:hAnsi="Arial Narrow"/>
          <w:b/>
          <w:bCs/>
          <w:color w:val="000000" w:themeColor="text1"/>
          <w:sz w:val="26"/>
          <w:szCs w:val="26"/>
        </w:rPr>
        <w:t>N ENVIRONMENTAL</w:t>
      </w:r>
      <w:r w:rsidRPr="00EF5917">
        <w:rPr>
          <w:rFonts w:ascii="Arial Narrow" w:hAnsi="Arial Narrow"/>
          <w:b/>
          <w:bCs/>
          <w:color w:val="000000" w:themeColor="text1"/>
          <w:sz w:val="26"/>
          <w:szCs w:val="26"/>
        </w:rPr>
        <w:t xml:space="preserve"> LEGAL CAREER WITH THE STATE OF HAWAI</w:t>
      </w:r>
      <w:r w:rsidR="0063222D" w:rsidRPr="00EF5917">
        <w:rPr>
          <w:rFonts w:ascii="Arial Narrow" w:hAnsi="Arial Narrow"/>
          <w:b/>
          <w:bCs/>
          <w:color w:val="000000" w:themeColor="text1"/>
          <w:sz w:val="26"/>
          <w:szCs w:val="26"/>
        </w:rPr>
        <w:t>‘</w:t>
      </w:r>
      <w:r w:rsidRPr="00EF5917">
        <w:rPr>
          <w:rFonts w:ascii="Arial Narrow" w:hAnsi="Arial Narrow"/>
          <w:b/>
          <w:bCs/>
          <w:color w:val="000000" w:themeColor="text1"/>
          <w:sz w:val="26"/>
          <w:szCs w:val="26"/>
        </w:rPr>
        <w:t>I</w:t>
      </w:r>
      <w:r w:rsidR="00EF5917" w:rsidRPr="00EF5917">
        <w:rPr>
          <w:rFonts w:ascii="Arial Narrow" w:hAnsi="Arial Narrow"/>
          <w:b/>
          <w:bCs/>
          <w:color w:val="000000" w:themeColor="text1"/>
          <w:sz w:val="26"/>
          <w:szCs w:val="26"/>
        </w:rPr>
        <w:t>!</w:t>
      </w:r>
    </w:p>
    <w:p w14:paraId="091EF0BF" w14:textId="77777777" w:rsidR="00BE72D9" w:rsidRPr="00EF5917" w:rsidRDefault="00BE72D9" w:rsidP="00FA02AB">
      <w:pPr>
        <w:shd w:val="clear" w:color="auto" w:fill="FFFFFF"/>
        <w:jc w:val="center"/>
        <w:rPr>
          <w:rFonts w:ascii="Arial Narrow" w:hAnsi="Arial Narrow"/>
          <w:color w:val="000000" w:themeColor="text1"/>
        </w:rPr>
      </w:pPr>
    </w:p>
    <w:p w14:paraId="4D33FDAA" w14:textId="6ED9492E" w:rsidR="00E2602F" w:rsidRPr="00EF5917" w:rsidRDefault="00BE72D9" w:rsidP="00E2602F">
      <w:pPr>
        <w:shd w:val="clear" w:color="auto" w:fill="FFFFFF"/>
        <w:jc w:val="both"/>
        <w:rPr>
          <w:rFonts w:ascii="Arial Narrow" w:hAnsi="Arial Narrow"/>
          <w:color w:val="000000" w:themeColor="text1"/>
        </w:rPr>
      </w:pPr>
      <w:r w:rsidRPr="00EF5917">
        <w:rPr>
          <w:rFonts w:ascii="Arial Narrow" w:hAnsi="Arial Narrow"/>
          <w:color w:val="000000" w:themeColor="text1"/>
        </w:rPr>
        <w:t>THE</w:t>
      </w:r>
      <w:r w:rsidR="006547D1" w:rsidRPr="00EF5917">
        <w:rPr>
          <w:rFonts w:ascii="Arial Narrow" w:hAnsi="Arial Narrow"/>
          <w:color w:val="000000" w:themeColor="text1"/>
        </w:rPr>
        <w:t xml:space="preserve"> </w:t>
      </w:r>
      <w:r w:rsidR="0081107D" w:rsidRPr="00EF5917">
        <w:rPr>
          <w:rFonts w:ascii="Arial Narrow" w:hAnsi="Arial Narrow"/>
          <w:color w:val="000000" w:themeColor="text1"/>
        </w:rPr>
        <w:t>NEW YORK UNIVERSITY (“NYU”) SCHOOL OF LAW’S S</w:t>
      </w:r>
      <w:r w:rsidR="002F1A4D" w:rsidRPr="00EF5917">
        <w:rPr>
          <w:rFonts w:ascii="Arial Narrow" w:hAnsi="Arial Narrow"/>
          <w:color w:val="000000" w:themeColor="text1"/>
        </w:rPr>
        <w:t>T</w:t>
      </w:r>
      <w:r w:rsidR="0081107D" w:rsidRPr="00EF5917">
        <w:rPr>
          <w:rFonts w:ascii="Arial Narrow" w:hAnsi="Arial Narrow"/>
          <w:color w:val="000000" w:themeColor="text1"/>
        </w:rPr>
        <w:t xml:space="preserve">ATE ENERGY </w:t>
      </w:r>
      <w:r w:rsidR="00616C4F" w:rsidRPr="00EF5917">
        <w:rPr>
          <w:rFonts w:ascii="Arial Narrow" w:hAnsi="Arial Narrow"/>
          <w:color w:val="000000" w:themeColor="text1"/>
        </w:rPr>
        <w:t>&amp;</w:t>
      </w:r>
      <w:r w:rsidR="0081107D" w:rsidRPr="00EF5917">
        <w:rPr>
          <w:rFonts w:ascii="Arial Narrow" w:hAnsi="Arial Narrow"/>
          <w:color w:val="000000" w:themeColor="text1"/>
        </w:rPr>
        <w:t xml:space="preserve"> ENVIR</w:t>
      </w:r>
      <w:r w:rsidR="00E17776" w:rsidRPr="00EF5917">
        <w:rPr>
          <w:rFonts w:ascii="Arial Narrow" w:hAnsi="Arial Narrow"/>
          <w:color w:val="000000" w:themeColor="text1"/>
        </w:rPr>
        <w:t>O</w:t>
      </w:r>
      <w:r w:rsidR="0081107D" w:rsidRPr="00EF5917">
        <w:rPr>
          <w:rFonts w:ascii="Arial Narrow" w:hAnsi="Arial Narrow"/>
          <w:color w:val="000000" w:themeColor="text1"/>
        </w:rPr>
        <w:t xml:space="preserve">NMENTAL IMPACT CENTER AND THE </w:t>
      </w:r>
      <w:r w:rsidR="006547D1" w:rsidRPr="00EF5917">
        <w:rPr>
          <w:rFonts w:ascii="Arial Narrow" w:hAnsi="Arial Narrow"/>
          <w:color w:val="000000" w:themeColor="text1"/>
        </w:rPr>
        <w:t>STATE OF</w:t>
      </w:r>
      <w:r w:rsidRPr="00EF5917">
        <w:rPr>
          <w:rFonts w:ascii="Arial Narrow" w:hAnsi="Arial Narrow"/>
          <w:color w:val="000000" w:themeColor="text1"/>
        </w:rPr>
        <w:t xml:space="preserve"> HAWAI</w:t>
      </w:r>
      <w:r w:rsidR="0063222D" w:rsidRPr="00EF5917">
        <w:rPr>
          <w:rFonts w:ascii="Arial Narrow" w:hAnsi="Arial Narrow"/>
          <w:color w:val="000000" w:themeColor="text1"/>
        </w:rPr>
        <w:t>‘</w:t>
      </w:r>
      <w:r w:rsidRPr="00EF5917">
        <w:rPr>
          <w:rFonts w:ascii="Arial Narrow" w:hAnsi="Arial Narrow"/>
          <w:color w:val="000000" w:themeColor="text1"/>
        </w:rPr>
        <w:t xml:space="preserve">I </w:t>
      </w:r>
      <w:r w:rsidR="006547D1" w:rsidRPr="00EF5917">
        <w:rPr>
          <w:rFonts w:ascii="Arial Narrow" w:hAnsi="Arial Narrow"/>
          <w:color w:val="000000" w:themeColor="text1"/>
        </w:rPr>
        <w:t xml:space="preserve">- </w:t>
      </w:r>
      <w:r w:rsidR="00E2602F" w:rsidRPr="00EF5917">
        <w:rPr>
          <w:rFonts w:ascii="Arial Narrow" w:hAnsi="Arial Narrow"/>
          <w:color w:val="000000" w:themeColor="text1"/>
        </w:rPr>
        <w:t>DEPARTMENT</w:t>
      </w:r>
      <w:r w:rsidRPr="00EF5917">
        <w:rPr>
          <w:rFonts w:ascii="Arial Narrow" w:hAnsi="Arial Narrow"/>
          <w:color w:val="000000" w:themeColor="text1"/>
        </w:rPr>
        <w:t xml:space="preserve"> OF THE ATTORNEY GENERAL </w:t>
      </w:r>
      <w:r w:rsidR="00A412AF" w:rsidRPr="00EF5917">
        <w:rPr>
          <w:rFonts w:ascii="Arial Narrow" w:hAnsi="Arial Narrow"/>
          <w:color w:val="000000" w:themeColor="text1"/>
        </w:rPr>
        <w:t>ARE</w:t>
      </w:r>
      <w:r w:rsidRPr="00EF5917">
        <w:rPr>
          <w:rFonts w:ascii="Arial Narrow" w:hAnsi="Arial Narrow"/>
          <w:color w:val="000000" w:themeColor="text1"/>
        </w:rPr>
        <w:t xml:space="preserve"> PROVIDING A </w:t>
      </w:r>
      <w:r w:rsidR="00E87D79" w:rsidRPr="00EF5917">
        <w:rPr>
          <w:rFonts w:ascii="Arial Narrow" w:hAnsi="Arial Narrow"/>
          <w:color w:val="000000" w:themeColor="text1"/>
        </w:rPr>
        <w:t>ONE</w:t>
      </w:r>
      <w:r w:rsidR="00E17776" w:rsidRPr="00EF5917">
        <w:rPr>
          <w:rFonts w:ascii="Arial Narrow" w:hAnsi="Arial Narrow"/>
          <w:color w:val="000000" w:themeColor="text1"/>
        </w:rPr>
        <w:t>-</w:t>
      </w:r>
      <w:r w:rsidRPr="00EF5917">
        <w:rPr>
          <w:rFonts w:ascii="Arial Narrow" w:hAnsi="Arial Narrow"/>
          <w:color w:val="000000" w:themeColor="text1"/>
        </w:rPr>
        <w:t>YEAR FELLOWSHIP OPPORTUNITY FOR</w:t>
      </w:r>
      <w:r w:rsidR="00D61ADF" w:rsidRPr="00EF5917">
        <w:rPr>
          <w:rFonts w:ascii="Arial Narrow" w:hAnsi="Arial Narrow"/>
          <w:color w:val="000000" w:themeColor="text1"/>
        </w:rPr>
        <w:t xml:space="preserve"> AN </w:t>
      </w:r>
      <w:r w:rsidR="00E87D79" w:rsidRPr="00EF5917">
        <w:rPr>
          <w:rFonts w:ascii="Arial Narrow" w:hAnsi="Arial Narrow"/>
          <w:color w:val="000000" w:themeColor="text1"/>
        </w:rPr>
        <w:t xml:space="preserve">ATTORNEY WITH </w:t>
      </w:r>
      <w:r w:rsidR="001C0F80" w:rsidRPr="00EF5917">
        <w:rPr>
          <w:rFonts w:ascii="Arial Narrow" w:hAnsi="Arial Narrow"/>
          <w:color w:val="000000" w:themeColor="text1"/>
        </w:rPr>
        <w:t xml:space="preserve">AN </w:t>
      </w:r>
      <w:r w:rsidR="00E87D79" w:rsidRPr="00EF5917">
        <w:rPr>
          <w:rFonts w:ascii="Arial Narrow" w:hAnsi="Arial Narrow"/>
          <w:color w:val="000000" w:themeColor="text1"/>
        </w:rPr>
        <w:t>INTEREST IN LAND</w:t>
      </w:r>
      <w:r w:rsidR="004D3E74" w:rsidRPr="00EF5917">
        <w:rPr>
          <w:rFonts w:ascii="Arial Narrow" w:hAnsi="Arial Narrow"/>
          <w:color w:val="000000" w:themeColor="text1"/>
        </w:rPr>
        <w:t xml:space="preserve"> AND </w:t>
      </w:r>
      <w:r w:rsidR="00E87D79" w:rsidRPr="00EF5917">
        <w:rPr>
          <w:rFonts w:ascii="Arial Narrow" w:hAnsi="Arial Narrow"/>
          <w:color w:val="000000" w:themeColor="text1"/>
        </w:rPr>
        <w:t>NATURAL RESOURCES</w:t>
      </w:r>
      <w:r w:rsidR="00B4256B" w:rsidRPr="00EF5917">
        <w:rPr>
          <w:rFonts w:ascii="Arial Narrow" w:hAnsi="Arial Narrow"/>
          <w:color w:val="000000" w:themeColor="text1"/>
        </w:rPr>
        <w:t>,</w:t>
      </w:r>
      <w:r w:rsidR="00E87D79" w:rsidRPr="00EF5917">
        <w:rPr>
          <w:rFonts w:ascii="Arial Narrow" w:hAnsi="Arial Narrow"/>
          <w:color w:val="000000" w:themeColor="text1"/>
        </w:rPr>
        <w:t xml:space="preserve"> AND ENVIRONMENTAL PROTECTION</w:t>
      </w:r>
      <w:r w:rsidRPr="00EF5917">
        <w:rPr>
          <w:rFonts w:ascii="Arial Narrow" w:hAnsi="Arial Narrow"/>
          <w:color w:val="000000" w:themeColor="text1"/>
        </w:rPr>
        <w:t xml:space="preserve">. THIS FELLOWSHIP IS DESIGNED TO </w:t>
      </w:r>
      <w:r w:rsidR="00536DDE" w:rsidRPr="00EF5917">
        <w:rPr>
          <w:rFonts w:ascii="Arial Narrow" w:hAnsi="Arial Narrow"/>
          <w:color w:val="000000" w:themeColor="text1"/>
        </w:rPr>
        <w:t xml:space="preserve">AFFORD </w:t>
      </w:r>
      <w:r w:rsidR="00B21CF3" w:rsidRPr="00EF5917">
        <w:rPr>
          <w:rFonts w:ascii="Arial Narrow" w:hAnsi="Arial Narrow"/>
          <w:color w:val="000000" w:themeColor="text1"/>
        </w:rPr>
        <w:t xml:space="preserve">AN </w:t>
      </w:r>
      <w:r w:rsidR="00536DDE" w:rsidRPr="00EF5917">
        <w:rPr>
          <w:rFonts w:ascii="Arial Narrow" w:hAnsi="Arial Narrow"/>
          <w:color w:val="000000" w:themeColor="text1"/>
        </w:rPr>
        <w:t>ATTORNEY</w:t>
      </w:r>
      <w:r w:rsidR="00B21CF3" w:rsidRPr="00EF5917">
        <w:rPr>
          <w:rFonts w:ascii="Arial Narrow" w:hAnsi="Arial Narrow"/>
          <w:color w:val="000000" w:themeColor="text1"/>
        </w:rPr>
        <w:t xml:space="preserve"> WITH</w:t>
      </w:r>
      <w:r w:rsidRPr="00EF5917">
        <w:rPr>
          <w:rFonts w:ascii="Arial Narrow" w:hAnsi="Arial Narrow"/>
          <w:color w:val="000000" w:themeColor="text1"/>
        </w:rPr>
        <w:t xml:space="preserve"> THE CHANCE TO ENGAGE IN PUBLIC SERVICE </w:t>
      </w:r>
      <w:r w:rsidR="006547D1" w:rsidRPr="00EF5917">
        <w:rPr>
          <w:rFonts w:ascii="Arial Narrow" w:hAnsi="Arial Narrow"/>
          <w:color w:val="000000" w:themeColor="text1"/>
        </w:rPr>
        <w:t xml:space="preserve">WITH </w:t>
      </w:r>
      <w:r w:rsidR="00E2602F" w:rsidRPr="00EF5917">
        <w:rPr>
          <w:rFonts w:ascii="Arial Narrow" w:hAnsi="Arial Narrow"/>
          <w:color w:val="000000" w:themeColor="text1"/>
        </w:rPr>
        <w:t xml:space="preserve">A </w:t>
      </w:r>
      <w:r w:rsidR="006547D1" w:rsidRPr="00EF5917">
        <w:rPr>
          <w:rFonts w:ascii="Arial Narrow" w:hAnsi="Arial Narrow"/>
          <w:color w:val="000000" w:themeColor="text1"/>
        </w:rPr>
        <w:t xml:space="preserve">FOCUS ON </w:t>
      </w:r>
      <w:r w:rsidR="00C4259F" w:rsidRPr="00EF5917">
        <w:rPr>
          <w:rFonts w:ascii="Arial Narrow" w:hAnsi="Arial Narrow"/>
          <w:color w:val="000000" w:themeColor="text1"/>
        </w:rPr>
        <w:t xml:space="preserve">MATTERS OF </w:t>
      </w:r>
      <w:r w:rsidR="00ED6443" w:rsidRPr="00EF5917">
        <w:rPr>
          <w:rFonts w:ascii="Arial Narrow" w:hAnsi="Arial Narrow"/>
          <w:color w:val="000000" w:themeColor="text1"/>
        </w:rPr>
        <w:t xml:space="preserve">LOCAL, </w:t>
      </w:r>
      <w:r w:rsidR="00C4259F" w:rsidRPr="00EF5917">
        <w:rPr>
          <w:rFonts w:ascii="Arial Narrow" w:hAnsi="Arial Narrow"/>
          <w:color w:val="000000" w:themeColor="text1"/>
        </w:rPr>
        <w:t>REGIONAL AND NATIONAL IMPORTANC</w:t>
      </w:r>
      <w:r w:rsidR="004D0C96" w:rsidRPr="00EF5917">
        <w:rPr>
          <w:rFonts w:ascii="Arial Narrow" w:hAnsi="Arial Narrow"/>
          <w:color w:val="000000" w:themeColor="text1"/>
        </w:rPr>
        <w:t>E</w:t>
      </w:r>
      <w:r w:rsidR="006547D1" w:rsidRPr="00EF5917">
        <w:rPr>
          <w:rFonts w:ascii="Arial Narrow" w:hAnsi="Arial Narrow"/>
          <w:color w:val="000000" w:themeColor="text1"/>
          <w:sz w:val="27"/>
          <w:szCs w:val="27"/>
          <w:shd w:val="clear" w:color="auto" w:fill="FFFFFF"/>
        </w:rPr>
        <w:t>.</w:t>
      </w:r>
      <w:r w:rsidR="006547D1" w:rsidRPr="00EF5917">
        <w:rPr>
          <w:rStyle w:val="uv3um"/>
          <w:rFonts w:ascii="Arial Narrow" w:hAnsi="Arial Narrow"/>
          <w:color w:val="000000" w:themeColor="text1"/>
          <w:sz w:val="27"/>
          <w:szCs w:val="27"/>
          <w:shd w:val="clear" w:color="auto" w:fill="FFFFFF"/>
        </w:rPr>
        <w:t> </w:t>
      </w:r>
      <w:r w:rsidRPr="00EF5917">
        <w:rPr>
          <w:rFonts w:ascii="Arial Narrow" w:hAnsi="Arial Narrow"/>
          <w:color w:val="000000" w:themeColor="text1"/>
        </w:rPr>
        <w:t xml:space="preserve"> </w:t>
      </w:r>
    </w:p>
    <w:p w14:paraId="6D5B0FF7" w14:textId="77777777" w:rsidR="00E2602F" w:rsidRPr="00EF5917" w:rsidRDefault="00E2602F" w:rsidP="00E2602F">
      <w:pPr>
        <w:shd w:val="clear" w:color="auto" w:fill="FFFFFF"/>
        <w:jc w:val="both"/>
        <w:rPr>
          <w:rFonts w:ascii="Arial Narrow" w:hAnsi="Arial Narrow"/>
          <w:color w:val="000000" w:themeColor="text1"/>
        </w:rPr>
      </w:pPr>
    </w:p>
    <w:p w14:paraId="485D4B84" w14:textId="088F8AAD" w:rsidR="00C21CFF" w:rsidRPr="00EF5917" w:rsidRDefault="00EF5917" w:rsidP="26C1D9DF">
      <w:pPr>
        <w:shd w:val="clear" w:color="auto" w:fill="FFFFFF" w:themeFill="background1"/>
        <w:jc w:val="both"/>
        <w:rPr>
          <w:rFonts w:ascii="Arial Narrow" w:eastAsia="Times New Roman" w:hAnsi="Arial Narrow"/>
          <w:color w:val="000000" w:themeColor="text1"/>
          <w:kern w:val="0"/>
          <w14:ligatures w14:val="none"/>
        </w:rPr>
      </w:pPr>
      <w:r w:rsidRPr="00EF5917">
        <w:rPr>
          <w:rFonts w:ascii="Arial Narrow" w:hAnsi="Arial Narrow"/>
          <w:color w:val="000000" w:themeColor="text1"/>
        </w:rPr>
        <w:t>Through this fellowship, the selected individual will</w:t>
      </w:r>
      <w:r w:rsidRPr="00EF5917">
        <w:rPr>
          <w:rFonts w:ascii="Arial Narrow" w:eastAsia="Times New Roman" w:hAnsi="Arial Narrow"/>
          <w:color w:val="000000" w:themeColor="text1"/>
          <w:kern w:val="0"/>
          <w14:ligatures w14:val="none"/>
        </w:rPr>
        <w:t xml:space="preserve"> gain valuable legal exposure and experience and connect with a wide network of dedicated land and</w:t>
      </w:r>
      <w:r w:rsidR="00B4256B" w:rsidRPr="00EF5917">
        <w:rPr>
          <w:rFonts w:ascii="Arial Narrow" w:eastAsia="Times New Roman" w:hAnsi="Arial Narrow"/>
          <w:color w:val="000000" w:themeColor="text1"/>
          <w:kern w:val="0"/>
          <w14:ligatures w14:val="none"/>
        </w:rPr>
        <w:t xml:space="preserve"> </w:t>
      </w:r>
      <w:r w:rsidRPr="00EF5917">
        <w:rPr>
          <w:rFonts w:ascii="Arial Narrow" w:eastAsia="Times New Roman" w:hAnsi="Arial Narrow"/>
          <w:color w:val="000000" w:themeColor="text1"/>
          <w:kern w:val="0"/>
          <w14:ligatures w14:val="none"/>
        </w:rPr>
        <w:t>natural resources</w:t>
      </w:r>
      <w:r w:rsidR="00B4256B" w:rsidRPr="00EF5917">
        <w:rPr>
          <w:rFonts w:ascii="Arial Narrow" w:eastAsia="Times New Roman" w:hAnsi="Arial Narrow"/>
          <w:color w:val="000000" w:themeColor="text1"/>
          <w:kern w:val="0"/>
          <w14:ligatures w14:val="none"/>
        </w:rPr>
        <w:t>,</w:t>
      </w:r>
      <w:r w:rsidRPr="00EF5917">
        <w:rPr>
          <w:rFonts w:ascii="Arial Narrow" w:eastAsia="Times New Roman" w:hAnsi="Arial Narrow"/>
          <w:color w:val="000000" w:themeColor="text1"/>
          <w:kern w:val="0"/>
          <w14:ligatures w14:val="none"/>
        </w:rPr>
        <w:t xml:space="preserve"> and environmental law professionals</w:t>
      </w:r>
      <w:r w:rsidR="00BE72D9" w:rsidRPr="00EF5917">
        <w:rPr>
          <w:rFonts w:ascii="Arial Narrow" w:hAnsi="Arial Narrow"/>
          <w:color w:val="000000" w:themeColor="text1"/>
        </w:rPr>
        <w:t xml:space="preserve"> </w:t>
      </w:r>
      <w:r w:rsidRPr="00EF5917">
        <w:rPr>
          <w:rFonts w:ascii="Arial Narrow" w:eastAsia="Times New Roman" w:hAnsi="Arial Narrow"/>
          <w:color w:val="000000" w:themeColor="text1"/>
          <w:kern w:val="0"/>
          <w14:ligatures w14:val="none"/>
        </w:rPr>
        <w:t>while making a difference in Hawai</w:t>
      </w:r>
      <w:r w:rsidR="007C59B0" w:rsidRPr="00EF5917">
        <w:rPr>
          <w:rFonts w:ascii="Arial Narrow" w:eastAsia="Times New Roman" w:hAnsi="Arial Narrow"/>
          <w:color w:val="000000" w:themeColor="text1"/>
          <w:kern w:val="0"/>
          <w14:ligatures w14:val="none"/>
        </w:rPr>
        <w:t>‘</w:t>
      </w:r>
      <w:r w:rsidRPr="00EF5917">
        <w:rPr>
          <w:rFonts w:ascii="Arial Narrow" w:eastAsia="Times New Roman" w:hAnsi="Arial Narrow"/>
          <w:color w:val="000000" w:themeColor="text1"/>
          <w:kern w:val="0"/>
          <w14:ligatures w14:val="none"/>
        </w:rPr>
        <w:t>i and local communities</w:t>
      </w:r>
      <w:r w:rsidR="00C4259F" w:rsidRPr="00EF5917">
        <w:rPr>
          <w:rFonts w:ascii="Arial Narrow" w:eastAsia="Times New Roman" w:hAnsi="Arial Narrow"/>
          <w:color w:val="000000" w:themeColor="text1"/>
          <w:kern w:val="0"/>
          <w14:ligatures w14:val="none"/>
        </w:rPr>
        <w:t>.</w:t>
      </w:r>
    </w:p>
    <w:p w14:paraId="549C70D4" w14:textId="77777777" w:rsidR="00A52D8E" w:rsidRPr="00A52D8E" w:rsidRDefault="00A52D8E" w:rsidP="00A52D8E">
      <w:pPr>
        <w:shd w:val="clear" w:color="auto" w:fill="FFFFFF" w:themeFill="background1"/>
        <w:jc w:val="both"/>
        <w:rPr>
          <w:rFonts w:ascii="Arial Narrow" w:eastAsia="Arial" w:hAnsi="Arial Narrow" w:cs="Arial"/>
          <w:color w:val="000000" w:themeColor="text1"/>
          <w:sz w:val="22"/>
          <w:szCs w:val="22"/>
        </w:rPr>
      </w:pPr>
    </w:p>
    <w:p w14:paraId="1EBF506C" w14:textId="20FAE7D4" w:rsidR="00A52D8E" w:rsidRPr="00A52D8E" w:rsidRDefault="00A52D8E" w:rsidP="00A52D8E">
      <w:pPr>
        <w:shd w:val="clear" w:color="auto" w:fill="FFFFFF" w:themeFill="background1"/>
        <w:jc w:val="both"/>
        <w:rPr>
          <w:rFonts w:ascii="Arial Narrow" w:eastAsia="Arial" w:hAnsi="Arial Narrow" w:cs="Arial"/>
          <w:color w:val="000000" w:themeColor="text1"/>
        </w:rPr>
      </w:pPr>
      <w:r w:rsidRPr="00A52D8E">
        <w:rPr>
          <w:rFonts w:ascii="Arial Narrow" w:eastAsia="Arial" w:hAnsi="Arial Narrow" w:cs="Arial"/>
          <w:color w:val="000000" w:themeColor="text1"/>
        </w:rPr>
        <w:t xml:space="preserve">The non-partisan State Impact Center supports state attorneys general in defending and promoting clean energy, climate, and environmental laws and policies. More information about the State Impact Center can be found at </w:t>
      </w:r>
      <w:hyperlink r:id="rId5" w:history="1">
        <w:r w:rsidRPr="00A52D8E">
          <w:rPr>
            <w:rStyle w:val="Hyperlink"/>
            <w:rFonts w:ascii="Arial Narrow" w:eastAsia="Arial" w:hAnsi="Arial Narrow" w:cs="Arial"/>
            <w:color w:val="1155CC"/>
            <w:u w:val="none"/>
          </w:rPr>
          <w:t>https://stateimpactcenter.org/</w:t>
        </w:r>
      </w:hyperlink>
      <w:r w:rsidRPr="00A52D8E">
        <w:rPr>
          <w:rFonts w:ascii="Arial Narrow" w:eastAsia="Arial" w:hAnsi="Arial Narrow" w:cs="Arial"/>
          <w:color w:val="000000" w:themeColor="text1"/>
        </w:rPr>
        <w:t>. This is a one-year fellowship position and may be extended for an additional year, contingent on funding. The NYU School of Law pays for the fellow’s salary and benefits. Under the structure of the fellowship, the appointed attorney will work solely under the direction of the Department of the Attorney General, but will be an employee of NYU.</w:t>
      </w:r>
    </w:p>
    <w:p w14:paraId="13B35D90" w14:textId="77777777" w:rsidR="00E2602F" w:rsidRPr="00A52D8E" w:rsidRDefault="00E2602F" w:rsidP="00A52D8E">
      <w:pPr>
        <w:shd w:val="clear" w:color="auto" w:fill="FFFFFF"/>
        <w:rPr>
          <w:rFonts w:ascii="Arial Narrow" w:hAnsi="Arial Narrow"/>
          <w:color w:val="0070C0"/>
        </w:rPr>
      </w:pPr>
    </w:p>
    <w:p w14:paraId="1F5E5B24" w14:textId="52184BC4" w:rsidR="00E2602F" w:rsidRPr="00EF5917" w:rsidRDefault="00E2602F" w:rsidP="00E2602F">
      <w:pPr>
        <w:shd w:val="clear" w:color="auto" w:fill="FFFFFF"/>
        <w:spacing w:after="120" w:line="330" w:lineRule="atLeast"/>
        <w:rPr>
          <w:rFonts w:ascii="Arial Narrow" w:hAnsi="Arial Narrow"/>
          <w:b/>
          <w:bCs/>
        </w:rPr>
      </w:pPr>
      <w:r w:rsidRPr="00EF5917">
        <w:rPr>
          <w:rFonts w:ascii="Arial Narrow" w:hAnsi="Arial Narrow"/>
          <w:b/>
          <w:bCs/>
        </w:rPr>
        <w:t>PROGRAM HIGHLIGHTS</w:t>
      </w:r>
    </w:p>
    <w:p w14:paraId="4B3940FB" w14:textId="2131203C" w:rsidR="0081107D" w:rsidRPr="00EF5917" w:rsidRDefault="0081107D" w:rsidP="0082600F">
      <w:pPr>
        <w:shd w:val="clear" w:color="auto" w:fill="FFFFFF"/>
        <w:spacing w:after="120" w:line="330" w:lineRule="atLeast"/>
        <w:ind w:firstLine="720"/>
        <w:rPr>
          <w:rFonts w:ascii="Arial Narrow" w:hAnsi="Arial Narrow"/>
          <w:color w:val="001D35"/>
          <w:shd w:val="clear" w:color="auto" w:fill="FFFFFF"/>
        </w:rPr>
      </w:pPr>
      <w:r w:rsidRPr="00EF5917">
        <w:rPr>
          <w:rFonts w:ascii="Arial Narrow" w:hAnsi="Arial Narrow"/>
          <w:b/>
          <w:bCs/>
          <w:color w:val="001D35"/>
          <w:shd w:val="clear" w:color="auto" w:fill="FFFFFF"/>
        </w:rPr>
        <w:t xml:space="preserve">Official Position </w:t>
      </w:r>
      <w:r w:rsidR="00E87D79" w:rsidRPr="00EF5917">
        <w:rPr>
          <w:rFonts w:ascii="Arial Narrow" w:hAnsi="Arial Narrow"/>
          <w:b/>
          <w:bCs/>
          <w:color w:val="001D35"/>
          <w:shd w:val="clear" w:color="auto" w:fill="FFFFFF"/>
        </w:rPr>
        <w:t>Title</w:t>
      </w:r>
      <w:r w:rsidR="00E87D79" w:rsidRPr="00EF5917">
        <w:rPr>
          <w:rFonts w:ascii="Arial Narrow" w:hAnsi="Arial Narrow"/>
          <w:color w:val="001D35"/>
          <w:shd w:val="clear" w:color="auto" w:fill="FFFFFF"/>
        </w:rPr>
        <w:t>:</w:t>
      </w:r>
      <w:r w:rsidR="00E87D79" w:rsidRPr="00EF5917">
        <w:rPr>
          <w:rFonts w:ascii="Arial Narrow" w:hAnsi="Arial Narrow"/>
          <w:color w:val="001D35"/>
          <w:shd w:val="clear" w:color="auto" w:fill="FFFFFF"/>
        </w:rPr>
        <w:tab/>
      </w:r>
      <w:r w:rsidRPr="00EF5917">
        <w:rPr>
          <w:rFonts w:ascii="Arial Narrow" w:hAnsi="Arial Narrow"/>
          <w:color w:val="001D35"/>
          <w:shd w:val="clear" w:color="auto" w:fill="FFFFFF"/>
        </w:rPr>
        <w:t>DEPUTY ATTORNEY GENERAL</w:t>
      </w:r>
    </w:p>
    <w:p w14:paraId="2E6B076B" w14:textId="77777777" w:rsidR="0081107D" w:rsidRPr="00EF5917" w:rsidRDefault="0081107D" w:rsidP="0082600F">
      <w:pPr>
        <w:shd w:val="clear" w:color="auto" w:fill="FFFFFF"/>
        <w:spacing w:after="120" w:line="330" w:lineRule="atLeast"/>
        <w:ind w:firstLine="720"/>
        <w:rPr>
          <w:rFonts w:ascii="Arial Narrow" w:hAnsi="Arial Narrow"/>
          <w:color w:val="001D35"/>
          <w:shd w:val="clear" w:color="auto" w:fill="FFFFFF"/>
        </w:rPr>
      </w:pPr>
      <w:r w:rsidRPr="00EF5917">
        <w:rPr>
          <w:rFonts w:ascii="Arial Narrow" w:hAnsi="Arial Narrow"/>
          <w:b/>
          <w:bCs/>
          <w:color w:val="001D35"/>
          <w:shd w:val="clear" w:color="auto" w:fill="FFFFFF"/>
        </w:rPr>
        <w:t>Employee Status:</w:t>
      </w:r>
      <w:r w:rsidRPr="00EF5917">
        <w:rPr>
          <w:rFonts w:ascii="Arial Narrow" w:hAnsi="Arial Narrow"/>
          <w:color w:val="001D35"/>
          <w:shd w:val="clear" w:color="auto" w:fill="FFFFFF"/>
        </w:rPr>
        <w:tab/>
        <w:t>Exempt, Salaried Employee</w:t>
      </w:r>
    </w:p>
    <w:p w14:paraId="5A78DACD" w14:textId="12758650" w:rsidR="00E87D79" w:rsidRPr="00EF5917" w:rsidRDefault="00E87D79" w:rsidP="0082600F">
      <w:pPr>
        <w:shd w:val="clear" w:color="auto" w:fill="FFFFFF"/>
        <w:spacing w:after="120" w:line="330" w:lineRule="atLeast"/>
        <w:ind w:firstLine="720"/>
        <w:rPr>
          <w:rFonts w:ascii="Arial Narrow" w:hAnsi="Arial Narrow"/>
          <w:color w:val="001D35"/>
          <w:shd w:val="clear" w:color="auto" w:fill="FFFFFF"/>
        </w:rPr>
      </w:pPr>
      <w:bookmarkStart w:id="0" w:name="_Hlk201839425"/>
      <w:r w:rsidRPr="00EF5917">
        <w:rPr>
          <w:rFonts w:ascii="Arial Narrow" w:hAnsi="Arial Narrow"/>
          <w:b/>
          <w:bCs/>
          <w:color w:val="001D35"/>
          <w:shd w:val="clear" w:color="auto" w:fill="FFFFFF"/>
        </w:rPr>
        <w:t>An</w:t>
      </w:r>
      <w:bookmarkEnd w:id="0"/>
      <w:r w:rsidRPr="00EF5917">
        <w:rPr>
          <w:rFonts w:ascii="Arial Narrow" w:hAnsi="Arial Narrow"/>
          <w:b/>
          <w:bCs/>
          <w:color w:val="001D35"/>
          <w:shd w:val="clear" w:color="auto" w:fill="FFFFFF"/>
        </w:rPr>
        <w:t>nual Salary</w:t>
      </w:r>
      <w:r w:rsidRPr="00EF5917">
        <w:rPr>
          <w:rFonts w:ascii="Arial Narrow" w:hAnsi="Arial Narrow"/>
          <w:color w:val="001D35"/>
          <w:shd w:val="clear" w:color="auto" w:fill="FFFFFF"/>
        </w:rPr>
        <w:t>:</w:t>
      </w:r>
      <w:r w:rsidRPr="00EF5917">
        <w:rPr>
          <w:rFonts w:ascii="Arial Narrow" w:hAnsi="Arial Narrow"/>
          <w:color w:val="001D35"/>
          <w:shd w:val="clear" w:color="auto" w:fill="FFFFFF"/>
        </w:rPr>
        <w:tab/>
      </w:r>
      <w:r w:rsidRPr="00EF5917">
        <w:rPr>
          <w:rFonts w:ascii="Arial Narrow" w:hAnsi="Arial Narrow"/>
          <w:color w:val="001D35"/>
          <w:shd w:val="clear" w:color="auto" w:fill="FFFFFF"/>
        </w:rPr>
        <w:tab/>
      </w:r>
      <w:r w:rsidR="006D17F4" w:rsidRPr="00EF5917">
        <w:rPr>
          <w:rFonts w:ascii="Arial Narrow" w:hAnsi="Arial Narrow"/>
          <w:color w:val="001D35"/>
          <w:shd w:val="clear" w:color="auto" w:fill="FFFFFF"/>
        </w:rPr>
        <w:t xml:space="preserve">TBD; Salary </w:t>
      </w:r>
      <w:r w:rsidR="00B04234" w:rsidRPr="00EF5917">
        <w:rPr>
          <w:rFonts w:ascii="Arial Narrow" w:hAnsi="Arial Narrow"/>
          <w:color w:val="001D35"/>
          <w:shd w:val="clear" w:color="auto" w:fill="FFFFFF"/>
        </w:rPr>
        <w:t xml:space="preserve">is </w:t>
      </w:r>
      <w:r w:rsidR="006D17F4" w:rsidRPr="00EF5917">
        <w:rPr>
          <w:rFonts w:ascii="Arial Narrow" w:hAnsi="Arial Narrow"/>
          <w:color w:val="001D35"/>
          <w:shd w:val="clear" w:color="auto" w:fill="FFFFFF"/>
        </w:rPr>
        <w:t>Commensurate with Experience</w:t>
      </w:r>
    </w:p>
    <w:p w14:paraId="6EDE2DE6" w14:textId="524247B3" w:rsidR="0082600F" w:rsidRPr="00EF5917" w:rsidRDefault="002F498B" w:rsidP="0082600F">
      <w:pPr>
        <w:ind w:left="720"/>
        <w:jc w:val="both"/>
        <w:rPr>
          <w:rFonts w:ascii="Arial Narrow" w:hAnsi="Arial Narrow"/>
        </w:rPr>
      </w:pPr>
      <w:r w:rsidRPr="00EF5917">
        <w:rPr>
          <w:rFonts w:ascii="Arial Narrow" w:hAnsi="Arial Narrow"/>
          <w:b/>
          <w:bCs/>
          <w:color w:val="001D35"/>
          <w:shd w:val="clear" w:color="auto" w:fill="FFFFFF"/>
        </w:rPr>
        <w:t xml:space="preserve">Duties:  </w:t>
      </w:r>
      <w:r w:rsidR="00A02458" w:rsidRPr="00EF5917">
        <w:rPr>
          <w:rFonts w:ascii="Arial Narrow" w:hAnsi="Arial Narrow"/>
          <w:color w:val="001D35"/>
          <w:shd w:val="clear" w:color="auto" w:fill="FFFFFF"/>
        </w:rPr>
        <w:t>The Deputy Attorney General</w:t>
      </w:r>
      <w:r w:rsidR="00E87D79" w:rsidRPr="00EF5917">
        <w:rPr>
          <w:rFonts w:ascii="Arial Narrow" w:hAnsi="Arial Narrow"/>
          <w:color w:val="001D35"/>
          <w:shd w:val="clear" w:color="auto" w:fill="FFFFFF"/>
        </w:rPr>
        <w:t xml:space="preserve"> </w:t>
      </w:r>
      <w:r w:rsidR="0083384D" w:rsidRPr="00EF5917">
        <w:rPr>
          <w:rFonts w:ascii="Arial Narrow" w:hAnsi="Arial Narrow"/>
          <w:color w:val="001D35"/>
          <w:shd w:val="clear" w:color="auto" w:fill="FFFFFF"/>
        </w:rPr>
        <w:t xml:space="preserve">fellow </w:t>
      </w:r>
      <w:r w:rsidR="00E87D79" w:rsidRPr="00EF5917">
        <w:rPr>
          <w:rFonts w:ascii="Arial Narrow" w:hAnsi="Arial Narrow"/>
          <w:color w:val="001D35"/>
          <w:shd w:val="clear" w:color="auto" w:fill="FFFFFF"/>
        </w:rPr>
        <w:t xml:space="preserve">will </w:t>
      </w:r>
      <w:r w:rsidR="0082600F" w:rsidRPr="00EF5917">
        <w:rPr>
          <w:rFonts w:ascii="Arial Narrow" w:hAnsi="Arial Narrow"/>
        </w:rPr>
        <w:t>advise State departments and staff on legal issues; and prepare and review legal document</w:t>
      </w:r>
      <w:r w:rsidR="002D69D2" w:rsidRPr="00EF5917">
        <w:rPr>
          <w:rFonts w:ascii="Arial Narrow" w:hAnsi="Arial Narrow"/>
        </w:rPr>
        <w:t>s</w:t>
      </w:r>
      <w:r w:rsidR="0082600F" w:rsidRPr="00EF5917">
        <w:rPr>
          <w:rFonts w:ascii="Arial Narrow" w:hAnsi="Arial Narrow"/>
        </w:rPr>
        <w:t>, as well as provide legal services in</w:t>
      </w:r>
      <w:r w:rsidR="009529F5" w:rsidRPr="00EF5917">
        <w:rPr>
          <w:rFonts w:ascii="Arial Narrow" w:hAnsi="Arial Narrow"/>
        </w:rPr>
        <w:t xml:space="preserve"> </w:t>
      </w:r>
      <w:r w:rsidR="0082600F" w:rsidRPr="00EF5917">
        <w:rPr>
          <w:rFonts w:ascii="Arial Narrow" w:hAnsi="Arial Narrow"/>
        </w:rPr>
        <w:t>litigation and administrative</w:t>
      </w:r>
      <w:r w:rsidR="009529F5" w:rsidRPr="00EF5917">
        <w:rPr>
          <w:rFonts w:ascii="Arial Narrow" w:hAnsi="Arial Narrow"/>
        </w:rPr>
        <w:t xml:space="preserve"> proceedings</w:t>
      </w:r>
      <w:r w:rsidR="0082600F" w:rsidRPr="00EF5917">
        <w:rPr>
          <w:rFonts w:ascii="Arial Narrow" w:hAnsi="Arial Narrow"/>
        </w:rPr>
        <w:t xml:space="preserve">.  </w:t>
      </w:r>
      <w:r w:rsidR="00233DDD" w:rsidRPr="00EF5917">
        <w:rPr>
          <w:rFonts w:ascii="Arial Narrow" w:hAnsi="Arial Narrow"/>
        </w:rPr>
        <w:t>The i</w:t>
      </w:r>
      <w:r w:rsidR="0082600F" w:rsidRPr="00EF5917">
        <w:rPr>
          <w:rFonts w:ascii="Arial Narrow" w:hAnsi="Arial Narrow"/>
        </w:rPr>
        <w:t>ndividual</w:t>
      </w:r>
      <w:r w:rsidR="00233DDD" w:rsidRPr="00EF5917">
        <w:rPr>
          <w:rFonts w:ascii="Arial Narrow" w:hAnsi="Arial Narrow"/>
        </w:rPr>
        <w:t>’s</w:t>
      </w:r>
      <w:r w:rsidR="0082600F" w:rsidRPr="00EF5917">
        <w:rPr>
          <w:rFonts w:ascii="Arial Narrow" w:hAnsi="Arial Narrow"/>
        </w:rPr>
        <w:t xml:space="preserve"> </w:t>
      </w:r>
      <w:r w:rsidR="00E87D79" w:rsidRPr="00EF5917">
        <w:rPr>
          <w:rFonts w:ascii="Arial Narrow" w:hAnsi="Arial Narrow"/>
          <w:color w:val="001D35"/>
          <w:shd w:val="clear" w:color="auto" w:fill="FFFFFF"/>
        </w:rPr>
        <w:t xml:space="preserve">practice </w:t>
      </w:r>
      <w:r w:rsidR="00233DDD" w:rsidRPr="00EF5917">
        <w:rPr>
          <w:rFonts w:ascii="Arial Narrow" w:hAnsi="Arial Narrow"/>
          <w:color w:val="001D35"/>
          <w:shd w:val="clear" w:color="auto" w:fill="FFFFFF"/>
        </w:rPr>
        <w:t xml:space="preserve">will focus on </w:t>
      </w:r>
      <w:r w:rsidR="006547D1" w:rsidRPr="00EF5917">
        <w:rPr>
          <w:rFonts w:ascii="Arial Narrow" w:hAnsi="Arial Narrow"/>
          <w:color w:val="001D35"/>
          <w:shd w:val="clear" w:color="auto" w:fill="FFFFFF"/>
        </w:rPr>
        <w:t>Hawai</w:t>
      </w:r>
      <w:r w:rsidR="00705C17" w:rsidRPr="00EF5917">
        <w:rPr>
          <w:rFonts w:ascii="Arial Narrow" w:hAnsi="Arial Narrow"/>
          <w:color w:val="001D35"/>
          <w:shd w:val="clear" w:color="auto" w:fill="FFFFFF"/>
        </w:rPr>
        <w:t>‘</w:t>
      </w:r>
      <w:r w:rsidR="006547D1" w:rsidRPr="00EF5917">
        <w:rPr>
          <w:rFonts w:ascii="Arial Narrow" w:hAnsi="Arial Narrow"/>
          <w:color w:val="001D35"/>
          <w:shd w:val="clear" w:color="auto" w:fill="FFFFFF"/>
        </w:rPr>
        <w:t xml:space="preserve">i-specific </w:t>
      </w:r>
      <w:r w:rsidR="00ED144B" w:rsidRPr="00EF5917">
        <w:rPr>
          <w:rFonts w:ascii="Arial Narrow" w:hAnsi="Arial Narrow"/>
          <w:color w:val="001D35"/>
          <w:shd w:val="clear" w:color="auto" w:fill="FFFFFF"/>
        </w:rPr>
        <w:t xml:space="preserve">land and </w:t>
      </w:r>
      <w:r w:rsidR="006547D1" w:rsidRPr="00EF5917">
        <w:rPr>
          <w:rFonts w:ascii="Arial Narrow" w:hAnsi="Arial Narrow"/>
          <w:color w:val="001D35"/>
          <w:shd w:val="clear" w:color="auto" w:fill="FFFFFF"/>
        </w:rPr>
        <w:t xml:space="preserve">environmental </w:t>
      </w:r>
      <w:r w:rsidR="009007BC" w:rsidRPr="00EF5917">
        <w:rPr>
          <w:rFonts w:ascii="Arial Narrow" w:hAnsi="Arial Narrow"/>
          <w:color w:val="001D35"/>
          <w:shd w:val="clear" w:color="auto" w:fill="FFFFFF"/>
        </w:rPr>
        <w:t xml:space="preserve">laws </w:t>
      </w:r>
      <w:r w:rsidR="00E87D79" w:rsidRPr="00EF5917">
        <w:rPr>
          <w:rFonts w:ascii="Arial Narrow" w:hAnsi="Arial Narrow"/>
          <w:color w:val="001D35"/>
          <w:shd w:val="clear" w:color="auto" w:fill="FFFFFF"/>
        </w:rPr>
        <w:t>a</w:t>
      </w:r>
      <w:r w:rsidR="006547D1" w:rsidRPr="00EF5917">
        <w:rPr>
          <w:rFonts w:ascii="Arial Narrow" w:hAnsi="Arial Narrow"/>
          <w:color w:val="001D35"/>
          <w:shd w:val="clear" w:color="auto" w:fill="FFFFFF"/>
        </w:rPr>
        <w:t xml:space="preserve">nd </w:t>
      </w:r>
      <w:r w:rsidR="00705C17" w:rsidRPr="00EF5917">
        <w:rPr>
          <w:rFonts w:ascii="Arial Narrow" w:hAnsi="Arial Narrow"/>
          <w:color w:val="001D35"/>
          <w:shd w:val="clear" w:color="auto" w:fill="FFFFFF"/>
        </w:rPr>
        <w:t xml:space="preserve">the </w:t>
      </w:r>
      <w:r w:rsidR="00233DDD" w:rsidRPr="00EF5917">
        <w:rPr>
          <w:rFonts w:ascii="Arial Narrow" w:hAnsi="Arial Narrow"/>
          <w:color w:val="001D35"/>
          <w:shd w:val="clear" w:color="auto" w:fill="FFFFFF"/>
        </w:rPr>
        <w:t>State’s</w:t>
      </w:r>
      <w:r w:rsidR="006547D1" w:rsidRPr="00EF5917">
        <w:rPr>
          <w:rFonts w:ascii="Arial Narrow" w:hAnsi="Arial Narrow"/>
          <w:color w:val="001D35"/>
          <w:shd w:val="clear" w:color="auto" w:fill="FFFFFF"/>
        </w:rPr>
        <w:t xml:space="preserve"> commitment to environmental protection</w:t>
      </w:r>
      <w:r w:rsidR="0082600F" w:rsidRPr="00EF5917">
        <w:rPr>
          <w:rFonts w:ascii="Arial Narrow" w:hAnsi="Arial Narrow"/>
          <w:color w:val="001D35"/>
          <w:shd w:val="clear" w:color="auto" w:fill="FFFFFF"/>
        </w:rPr>
        <w:t>.  Key areas</w:t>
      </w:r>
      <w:r w:rsidR="006547D1" w:rsidRPr="00EF5917">
        <w:rPr>
          <w:rFonts w:ascii="Arial Narrow" w:hAnsi="Arial Narrow"/>
          <w:color w:val="001D35"/>
          <w:shd w:val="clear" w:color="auto" w:fill="FFFFFF"/>
        </w:rPr>
        <w:t xml:space="preserve"> of practice </w:t>
      </w:r>
      <w:r w:rsidR="0082600F" w:rsidRPr="00EF5917">
        <w:rPr>
          <w:rFonts w:ascii="Arial Narrow" w:hAnsi="Arial Narrow"/>
          <w:color w:val="001D35"/>
          <w:shd w:val="clear" w:color="auto" w:fill="FFFFFF"/>
        </w:rPr>
        <w:t>may include</w:t>
      </w:r>
      <w:r w:rsidR="006547D1" w:rsidRPr="00EF5917">
        <w:rPr>
          <w:rFonts w:ascii="Arial Narrow" w:hAnsi="Arial Narrow"/>
          <w:color w:val="001D35"/>
          <w:shd w:val="clear" w:color="auto" w:fill="FFFFFF"/>
        </w:rPr>
        <w:t xml:space="preserve"> climate change, </w:t>
      </w:r>
      <w:r w:rsidR="0082600F" w:rsidRPr="00EF5917">
        <w:rPr>
          <w:rFonts w:ascii="Arial Narrow" w:hAnsi="Arial Narrow"/>
          <w:color w:val="001D35"/>
          <w:shd w:val="clear" w:color="auto" w:fill="FFFFFF"/>
        </w:rPr>
        <w:t>land use,</w:t>
      </w:r>
      <w:r w:rsidR="00C4259F" w:rsidRPr="00EF5917">
        <w:rPr>
          <w:rFonts w:ascii="Arial Narrow" w:hAnsi="Arial Narrow"/>
          <w:color w:val="001D35"/>
          <w:shd w:val="clear" w:color="auto" w:fill="FFFFFF"/>
        </w:rPr>
        <w:t xml:space="preserve"> water law,</w:t>
      </w:r>
      <w:r w:rsidR="0082600F" w:rsidRPr="00EF5917">
        <w:rPr>
          <w:rFonts w:ascii="Arial Narrow" w:hAnsi="Arial Narrow"/>
          <w:color w:val="001D35"/>
          <w:shd w:val="clear" w:color="auto" w:fill="FFFFFF"/>
        </w:rPr>
        <w:t xml:space="preserve"> natural resources, </w:t>
      </w:r>
      <w:r w:rsidR="00B43FB2" w:rsidRPr="00EF5917">
        <w:rPr>
          <w:rFonts w:ascii="Arial Narrow" w:hAnsi="Arial Narrow"/>
          <w:color w:val="001D35"/>
          <w:shd w:val="clear" w:color="auto" w:fill="FFFFFF"/>
        </w:rPr>
        <w:t xml:space="preserve">habitat protection, </w:t>
      </w:r>
      <w:r w:rsidR="006547D1" w:rsidRPr="00EF5917">
        <w:rPr>
          <w:rFonts w:ascii="Arial Narrow" w:hAnsi="Arial Narrow"/>
          <w:color w:val="001D35"/>
          <w:shd w:val="clear" w:color="auto" w:fill="FFFFFF"/>
        </w:rPr>
        <w:t xml:space="preserve">and </w:t>
      </w:r>
      <w:r w:rsidR="00C4259F" w:rsidRPr="00EF5917">
        <w:rPr>
          <w:rFonts w:ascii="Arial Narrow" w:hAnsi="Arial Narrow"/>
          <w:color w:val="001D35"/>
          <w:shd w:val="clear" w:color="auto" w:fill="FFFFFF"/>
        </w:rPr>
        <w:t>clean energy</w:t>
      </w:r>
      <w:r w:rsidR="0082600F" w:rsidRPr="00EF5917">
        <w:rPr>
          <w:rFonts w:ascii="Arial Narrow" w:hAnsi="Arial Narrow"/>
          <w:color w:val="001D35"/>
          <w:shd w:val="clear" w:color="auto" w:fill="FFFFFF"/>
        </w:rPr>
        <w:t>.</w:t>
      </w:r>
      <w:r w:rsidR="006547D1" w:rsidRPr="00EF5917">
        <w:rPr>
          <w:rFonts w:ascii="Arial Narrow" w:hAnsi="Arial Narrow"/>
          <w:color w:val="001D35"/>
          <w:shd w:val="clear" w:color="auto" w:fill="FFFFFF"/>
        </w:rPr>
        <w:t xml:space="preserve"> </w:t>
      </w:r>
    </w:p>
    <w:p w14:paraId="393458B0" w14:textId="5C93D1E1" w:rsidR="00E2602F" w:rsidRPr="00EF5917" w:rsidRDefault="00E2602F" w:rsidP="0082600F">
      <w:pPr>
        <w:shd w:val="clear" w:color="auto" w:fill="FFFFFF"/>
        <w:rPr>
          <w:rFonts w:ascii="Arial Narrow" w:hAnsi="Arial Narrow"/>
          <w:color w:val="001D35"/>
          <w:shd w:val="clear" w:color="auto" w:fill="FFFFFF"/>
        </w:rPr>
      </w:pPr>
    </w:p>
    <w:p w14:paraId="42ABEBFE" w14:textId="77777777" w:rsidR="0081107D" w:rsidRPr="00EF5917" w:rsidRDefault="00E2602F" w:rsidP="00E2602F">
      <w:pPr>
        <w:shd w:val="clear" w:color="auto" w:fill="FFFFFF"/>
        <w:spacing w:after="120" w:line="330" w:lineRule="atLeast"/>
        <w:rPr>
          <w:rFonts w:ascii="Arial Narrow" w:hAnsi="Arial Narrow"/>
          <w:b/>
          <w:bCs/>
        </w:rPr>
      </w:pPr>
      <w:r w:rsidRPr="00EF5917">
        <w:rPr>
          <w:rFonts w:ascii="Arial Narrow" w:hAnsi="Arial Narrow"/>
          <w:b/>
          <w:bCs/>
        </w:rPr>
        <w:t xml:space="preserve">MINIMUM QUALIFICATIONS </w:t>
      </w:r>
    </w:p>
    <w:p w14:paraId="494BB424" w14:textId="2A7A199C" w:rsidR="0082600F" w:rsidRPr="00EF5917" w:rsidRDefault="0082600F" w:rsidP="0082600F">
      <w:pPr>
        <w:pStyle w:val="Bullet1"/>
        <w:numPr>
          <w:ilvl w:val="0"/>
          <w:numId w:val="3"/>
        </w:numPr>
        <w:rPr>
          <w:rFonts w:ascii="Arial Narrow" w:hAnsi="Arial Narrow"/>
        </w:rPr>
      </w:pPr>
      <w:r w:rsidRPr="00EF5917">
        <w:rPr>
          <w:rFonts w:ascii="Arial Narrow" w:hAnsi="Arial Narrow"/>
          <w:b/>
        </w:rPr>
        <w:t>Education/Experience</w:t>
      </w:r>
      <w:r w:rsidRPr="00EF5917">
        <w:rPr>
          <w:rFonts w:ascii="Arial Narrow" w:hAnsi="Arial Narrow"/>
        </w:rPr>
        <w:t xml:space="preserve">:  Graduate from an </w:t>
      </w:r>
      <w:r w:rsidR="000A2CAE" w:rsidRPr="00EF5917">
        <w:rPr>
          <w:rFonts w:ascii="Arial Narrow" w:hAnsi="Arial Narrow"/>
        </w:rPr>
        <w:t xml:space="preserve">ABA </w:t>
      </w:r>
      <w:r w:rsidRPr="00EF5917">
        <w:rPr>
          <w:rFonts w:ascii="Arial Narrow" w:hAnsi="Arial Narrow"/>
        </w:rPr>
        <w:t xml:space="preserve">accredited law school. </w:t>
      </w:r>
      <w:r w:rsidR="009F52DD" w:rsidRPr="00EF5917">
        <w:rPr>
          <w:rFonts w:ascii="Arial Narrow" w:hAnsi="Arial Narrow"/>
        </w:rPr>
        <w:t xml:space="preserve">The candidate must have a </w:t>
      </w:r>
      <w:r w:rsidR="00530615" w:rsidRPr="00EF5917">
        <w:rPr>
          <w:rFonts w:ascii="Arial Narrow" w:hAnsi="Arial Narrow"/>
        </w:rPr>
        <w:t xml:space="preserve">minimum of two </w:t>
      </w:r>
      <w:r w:rsidR="001E1B80" w:rsidRPr="00EF5917">
        <w:rPr>
          <w:rFonts w:ascii="Arial Narrow" w:hAnsi="Arial Narrow"/>
        </w:rPr>
        <w:t>years’</w:t>
      </w:r>
      <w:r w:rsidR="00530615" w:rsidRPr="00EF5917">
        <w:rPr>
          <w:rFonts w:ascii="Arial Narrow" w:hAnsi="Arial Narrow"/>
        </w:rPr>
        <w:t xml:space="preserve"> litigation experienc</w:t>
      </w:r>
      <w:r w:rsidR="00465B97" w:rsidRPr="00EF5917">
        <w:rPr>
          <w:rFonts w:ascii="Arial Narrow" w:hAnsi="Arial Narrow"/>
        </w:rPr>
        <w:t>e</w:t>
      </w:r>
      <w:r w:rsidR="00070042" w:rsidRPr="00EF5917">
        <w:rPr>
          <w:rFonts w:ascii="Arial Narrow" w:hAnsi="Arial Narrow"/>
        </w:rPr>
        <w:t>.</w:t>
      </w:r>
    </w:p>
    <w:p w14:paraId="60D1F4A1" w14:textId="25C21B6B" w:rsidR="0082600F" w:rsidRPr="00EF5917" w:rsidRDefault="0082600F" w:rsidP="0082600F">
      <w:pPr>
        <w:pStyle w:val="Bullet1"/>
        <w:numPr>
          <w:ilvl w:val="0"/>
          <w:numId w:val="3"/>
        </w:numPr>
        <w:rPr>
          <w:rFonts w:ascii="Arial Narrow" w:hAnsi="Arial Narrow"/>
        </w:rPr>
      </w:pPr>
      <w:r w:rsidRPr="00EF5917">
        <w:rPr>
          <w:rFonts w:ascii="Arial Narrow" w:hAnsi="Arial Narrow"/>
          <w:b/>
        </w:rPr>
        <w:t>Knowledge</w:t>
      </w:r>
      <w:r w:rsidRPr="00EF5917">
        <w:rPr>
          <w:rFonts w:ascii="Arial Narrow" w:hAnsi="Arial Narrow"/>
        </w:rPr>
        <w:t xml:space="preserve">:  Knowledge of applicable State and Federal laws, rules, </w:t>
      </w:r>
      <w:r w:rsidR="00C77AC2" w:rsidRPr="00EF5917">
        <w:rPr>
          <w:rFonts w:ascii="Arial Narrow" w:hAnsi="Arial Narrow"/>
        </w:rPr>
        <w:t xml:space="preserve">and </w:t>
      </w:r>
      <w:r w:rsidRPr="00EF5917">
        <w:rPr>
          <w:rFonts w:ascii="Arial Narrow" w:hAnsi="Arial Narrow"/>
        </w:rPr>
        <w:t>regulations.  Awareness of both federal district and state court of rules of civil and criminal procedure, including the Local Rules of Practice for the United States District Court for the District of Hawai</w:t>
      </w:r>
      <w:r w:rsidR="00593EE9" w:rsidRPr="00EF5917">
        <w:rPr>
          <w:rFonts w:ascii="Arial Narrow" w:hAnsi="Arial Narrow"/>
        </w:rPr>
        <w:t>‘</w:t>
      </w:r>
      <w:r w:rsidRPr="00EF5917">
        <w:rPr>
          <w:rFonts w:ascii="Arial Narrow" w:hAnsi="Arial Narrow"/>
        </w:rPr>
        <w:t>i and the Hawai</w:t>
      </w:r>
      <w:r w:rsidR="00062416" w:rsidRPr="00EF5917">
        <w:rPr>
          <w:rFonts w:ascii="Arial Narrow" w:hAnsi="Arial Narrow"/>
        </w:rPr>
        <w:t>‘</w:t>
      </w:r>
      <w:r w:rsidRPr="00EF5917">
        <w:rPr>
          <w:rFonts w:ascii="Arial Narrow" w:hAnsi="Arial Narrow"/>
        </w:rPr>
        <w:t xml:space="preserve">i Rules of the Circuit Courts and District Courts.  </w:t>
      </w:r>
    </w:p>
    <w:p w14:paraId="0A16265C" w14:textId="44D56A24" w:rsidR="0082600F" w:rsidRPr="00EF5917" w:rsidRDefault="0082600F" w:rsidP="0082600F">
      <w:pPr>
        <w:pStyle w:val="Bullet1"/>
        <w:numPr>
          <w:ilvl w:val="0"/>
          <w:numId w:val="3"/>
        </w:numPr>
        <w:rPr>
          <w:rFonts w:ascii="Arial Narrow" w:hAnsi="Arial Narrow"/>
        </w:rPr>
      </w:pPr>
      <w:r w:rsidRPr="00EF5917">
        <w:rPr>
          <w:rFonts w:ascii="Arial Narrow" w:hAnsi="Arial Narrow"/>
          <w:b/>
        </w:rPr>
        <w:t>Ability</w:t>
      </w:r>
      <w:r w:rsidRPr="00EF5917">
        <w:rPr>
          <w:rFonts w:ascii="Arial Narrow" w:hAnsi="Arial Narrow"/>
        </w:rPr>
        <w:t>:  Ab</w:t>
      </w:r>
      <w:r w:rsidR="00152965" w:rsidRPr="00EF5917">
        <w:rPr>
          <w:rFonts w:ascii="Arial Narrow" w:hAnsi="Arial Narrow"/>
        </w:rPr>
        <w:t>le</w:t>
      </w:r>
      <w:r w:rsidRPr="00EF5917">
        <w:rPr>
          <w:rFonts w:ascii="Arial Narrow" w:hAnsi="Arial Narrow"/>
        </w:rPr>
        <w:t xml:space="preserve"> to work independently with limited supervision</w:t>
      </w:r>
      <w:r w:rsidR="00916438" w:rsidRPr="00EF5917">
        <w:rPr>
          <w:rFonts w:ascii="Arial Narrow" w:hAnsi="Arial Narrow"/>
        </w:rPr>
        <w:t xml:space="preserve">; </w:t>
      </w:r>
      <w:r w:rsidRPr="00EF5917">
        <w:rPr>
          <w:rFonts w:ascii="Arial Narrow" w:hAnsi="Arial Narrow"/>
        </w:rPr>
        <w:t>review</w:t>
      </w:r>
      <w:r w:rsidR="000C0F3C" w:rsidRPr="00EF5917">
        <w:rPr>
          <w:rFonts w:ascii="Arial Narrow" w:hAnsi="Arial Narrow"/>
        </w:rPr>
        <w:t xml:space="preserve">, </w:t>
      </w:r>
      <w:r w:rsidRPr="00EF5917">
        <w:rPr>
          <w:rFonts w:ascii="Arial Narrow" w:hAnsi="Arial Narrow"/>
        </w:rPr>
        <w:t>analyze</w:t>
      </w:r>
      <w:r w:rsidR="000C0F3C" w:rsidRPr="00EF5917">
        <w:rPr>
          <w:rFonts w:ascii="Arial Narrow" w:hAnsi="Arial Narrow"/>
        </w:rPr>
        <w:t>, and apply</w:t>
      </w:r>
      <w:r w:rsidRPr="00EF5917">
        <w:rPr>
          <w:rFonts w:ascii="Arial Narrow" w:hAnsi="Arial Narrow"/>
        </w:rPr>
        <w:t xml:space="preserve"> statutes, </w:t>
      </w:r>
      <w:r w:rsidR="00A13036" w:rsidRPr="00EF5917">
        <w:rPr>
          <w:rFonts w:ascii="Arial Narrow" w:hAnsi="Arial Narrow"/>
        </w:rPr>
        <w:t xml:space="preserve">administrative </w:t>
      </w:r>
      <w:r w:rsidRPr="00EF5917">
        <w:rPr>
          <w:rFonts w:ascii="Arial Narrow" w:hAnsi="Arial Narrow"/>
        </w:rPr>
        <w:t>rules</w:t>
      </w:r>
      <w:r w:rsidR="00A13036" w:rsidRPr="00EF5917">
        <w:rPr>
          <w:rFonts w:ascii="Arial Narrow" w:hAnsi="Arial Narrow"/>
        </w:rPr>
        <w:t xml:space="preserve">, </w:t>
      </w:r>
      <w:r w:rsidRPr="00EF5917">
        <w:rPr>
          <w:rFonts w:ascii="Arial Narrow" w:hAnsi="Arial Narrow"/>
        </w:rPr>
        <w:t>and case</w:t>
      </w:r>
      <w:r w:rsidR="00146C7C" w:rsidRPr="00EF5917">
        <w:rPr>
          <w:rFonts w:ascii="Arial Narrow" w:hAnsi="Arial Narrow"/>
        </w:rPr>
        <w:t>s</w:t>
      </w:r>
      <w:r w:rsidR="000C0F3C" w:rsidRPr="00EF5917">
        <w:rPr>
          <w:rFonts w:ascii="Arial Narrow" w:hAnsi="Arial Narrow"/>
        </w:rPr>
        <w:t>;</w:t>
      </w:r>
      <w:r w:rsidRPr="00EF5917">
        <w:rPr>
          <w:rFonts w:ascii="Arial Narrow" w:hAnsi="Arial Narrow"/>
        </w:rPr>
        <w:t xml:space="preserve"> </w:t>
      </w:r>
      <w:r w:rsidR="00146C7C" w:rsidRPr="00EF5917">
        <w:rPr>
          <w:rFonts w:ascii="Arial Narrow" w:hAnsi="Arial Narrow"/>
        </w:rPr>
        <w:t xml:space="preserve">perform legal research; </w:t>
      </w:r>
      <w:r w:rsidRPr="00EF5917">
        <w:rPr>
          <w:rFonts w:ascii="Arial Narrow" w:hAnsi="Arial Narrow"/>
        </w:rPr>
        <w:t>prepare written legal opinions; analyze, manage, produce and organize documents</w:t>
      </w:r>
      <w:r w:rsidR="00F91B89" w:rsidRPr="00EF5917">
        <w:rPr>
          <w:rFonts w:ascii="Arial Narrow" w:hAnsi="Arial Narrow"/>
        </w:rPr>
        <w:t>;</w:t>
      </w:r>
      <w:r w:rsidRPr="00EF5917">
        <w:rPr>
          <w:rFonts w:ascii="Arial Narrow" w:hAnsi="Arial Narrow"/>
        </w:rPr>
        <w:t xml:space="preserve"> </w:t>
      </w:r>
      <w:r w:rsidR="00F248FA" w:rsidRPr="00EF5917">
        <w:rPr>
          <w:rFonts w:ascii="Arial Narrow" w:hAnsi="Arial Narrow"/>
        </w:rPr>
        <w:t xml:space="preserve">and </w:t>
      </w:r>
      <w:r w:rsidRPr="00EF5917">
        <w:rPr>
          <w:rFonts w:ascii="Arial Narrow" w:hAnsi="Arial Narrow"/>
        </w:rPr>
        <w:t xml:space="preserve">give and receive oral and written instructions.  </w:t>
      </w:r>
      <w:r w:rsidR="000108F9" w:rsidRPr="00EF5917">
        <w:rPr>
          <w:rFonts w:ascii="Arial Narrow" w:hAnsi="Arial Narrow"/>
        </w:rPr>
        <w:t>Excellent l</w:t>
      </w:r>
      <w:r w:rsidRPr="00EF5917">
        <w:rPr>
          <w:rFonts w:ascii="Arial Narrow" w:hAnsi="Arial Narrow"/>
        </w:rPr>
        <w:t xml:space="preserve">egal writing skills, including the ability to write logically and persuasively. </w:t>
      </w:r>
      <w:r w:rsidR="008B00BE" w:rsidRPr="00EF5917">
        <w:rPr>
          <w:rFonts w:ascii="Arial Narrow" w:hAnsi="Arial Narrow"/>
        </w:rPr>
        <w:t>Great communication skills</w:t>
      </w:r>
      <w:r w:rsidRPr="00EF5917">
        <w:rPr>
          <w:rFonts w:ascii="Arial Narrow" w:hAnsi="Arial Narrow"/>
        </w:rPr>
        <w:t>.</w:t>
      </w:r>
    </w:p>
    <w:p w14:paraId="011E3170" w14:textId="55940FC8" w:rsidR="0082600F" w:rsidRPr="00EF5917" w:rsidRDefault="0082600F" w:rsidP="0082600F">
      <w:pPr>
        <w:pStyle w:val="Bullet1"/>
        <w:numPr>
          <w:ilvl w:val="0"/>
          <w:numId w:val="3"/>
        </w:numPr>
        <w:rPr>
          <w:rFonts w:ascii="Arial Narrow" w:hAnsi="Arial Narrow"/>
        </w:rPr>
      </w:pPr>
      <w:r w:rsidRPr="00EF5917">
        <w:rPr>
          <w:rFonts w:ascii="Arial Narrow" w:hAnsi="Arial Narrow"/>
          <w:b/>
        </w:rPr>
        <w:lastRenderedPageBreak/>
        <w:t>License/Certificate</w:t>
      </w:r>
      <w:r w:rsidRPr="00EF5917">
        <w:rPr>
          <w:rFonts w:ascii="Arial Narrow" w:hAnsi="Arial Narrow"/>
        </w:rPr>
        <w:t>:  Active Hawai</w:t>
      </w:r>
      <w:r w:rsidR="00062416" w:rsidRPr="00EF5917">
        <w:rPr>
          <w:rFonts w:ascii="Arial Narrow" w:hAnsi="Arial Narrow"/>
        </w:rPr>
        <w:t>‘</w:t>
      </w:r>
      <w:r w:rsidRPr="00EF5917">
        <w:rPr>
          <w:rFonts w:ascii="Arial Narrow" w:hAnsi="Arial Narrow"/>
        </w:rPr>
        <w:t>i State Bar License to practice law in all courts of the State of Hawai</w:t>
      </w:r>
      <w:r w:rsidR="00062416" w:rsidRPr="00EF5917">
        <w:rPr>
          <w:rFonts w:ascii="Arial Narrow" w:hAnsi="Arial Narrow"/>
        </w:rPr>
        <w:t>‘</w:t>
      </w:r>
      <w:r w:rsidRPr="00EF5917">
        <w:rPr>
          <w:rFonts w:ascii="Arial Narrow" w:hAnsi="Arial Narrow"/>
        </w:rPr>
        <w:t>i and the United States District Court for the District of Hawai</w:t>
      </w:r>
      <w:r w:rsidR="00047D28" w:rsidRPr="00EF5917">
        <w:rPr>
          <w:rFonts w:ascii="Arial Narrow" w:hAnsi="Arial Narrow"/>
        </w:rPr>
        <w:t>‘</w:t>
      </w:r>
      <w:r w:rsidRPr="00EF5917">
        <w:rPr>
          <w:rFonts w:ascii="Arial Narrow" w:hAnsi="Arial Narrow"/>
        </w:rPr>
        <w:t>i.</w:t>
      </w:r>
    </w:p>
    <w:p w14:paraId="22106912" w14:textId="620AA4E5" w:rsidR="0082600F" w:rsidRPr="00EF5917" w:rsidRDefault="0082600F" w:rsidP="26C1D9DF">
      <w:pPr>
        <w:pStyle w:val="ListParagraph"/>
        <w:shd w:val="clear" w:color="auto" w:fill="FFFFFF" w:themeFill="background1"/>
        <w:rPr>
          <w:rFonts w:ascii="Arial Narrow" w:hAnsi="Arial Narrow"/>
        </w:rPr>
      </w:pPr>
    </w:p>
    <w:p w14:paraId="272F4A19" w14:textId="6402B658" w:rsidR="26C1D9DF" w:rsidRPr="00EF5917" w:rsidRDefault="00EF5917" w:rsidP="26C1D9DF">
      <w:pPr>
        <w:shd w:val="clear" w:color="auto" w:fill="FFFFFF" w:themeFill="background1"/>
        <w:spacing w:after="120" w:line="330" w:lineRule="atLeast"/>
        <w:rPr>
          <w:rFonts w:ascii="Arial Narrow" w:eastAsia="Arial" w:hAnsi="Arial Narrow" w:cs="Arial"/>
          <w:b/>
          <w:bCs/>
          <w:color w:val="000000" w:themeColor="text1"/>
        </w:rPr>
      </w:pPr>
      <w:r w:rsidRPr="00EF5917">
        <w:rPr>
          <w:rFonts w:ascii="Arial Narrow" w:eastAsia="Arial" w:hAnsi="Arial Narrow" w:cs="Arial"/>
          <w:b/>
          <w:bCs/>
          <w:color w:val="000000" w:themeColor="text1"/>
        </w:rPr>
        <w:t>BENEFITS</w:t>
      </w:r>
    </w:p>
    <w:p w14:paraId="06451E40" w14:textId="18221A25" w:rsidR="26C1D9DF" w:rsidRPr="00EF5917" w:rsidRDefault="26C1D9DF" w:rsidP="00EF5917">
      <w:pPr>
        <w:shd w:val="clear" w:color="auto" w:fill="FFFFFF" w:themeFill="background1"/>
        <w:rPr>
          <w:rFonts w:ascii="Arial Narrow" w:hAnsi="Arial Narrow"/>
        </w:rPr>
      </w:pPr>
      <w:r w:rsidRPr="00EF5917">
        <w:rPr>
          <w:rFonts w:ascii="Arial Narrow" w:eastAsia="Arial" w:hAnsi="Arial Narrow" w:cs="Arial"/>
          <w:color w:val="000000" w:themeColor="text1"/>
        </w:rPr>
        <w:t xml:space="preserve">The candidate will be eligible for subsidized health benefits (medical, prescription, dental and vision coverage) and life insurance; leave, including annual (vacation), personal, sick, and paid parental leave through NYU. The candidate is also eligible to participate in a retirement plan through NYU. For information regarding benefits for this fellowship, please visit NYU’s website at: </w:t>
      </w:r>
      <w:hyperlink r:id="rId6" w:history="1">
        <w:r w:rsidRPr="00EF5917">
          <w:rPr>
            <w:rStyle w:val="Hyperlink"/>
            <w:rFonts w:ascii="Arial Narrow" w:eastAsia="Arial" w:hAnsi="Arial Narrow" w:cs="Arial"/>
            <w:color w:val="1155CC"/>
            <w:u w:val="none"/>
          </w:rPr>
          <w:t>https://www.nyu.edu/employees/benefit/full-time/professional-research-staff/benefits-guide-2025.html</w:t>
        </w:r>
      </w:hyperlink>
      <w:r w:rsidRPr="00EF5917">
        <w:rPr>
          <w:rFonts w:ascii="Arial Narrow" w:eastAsia="Arial" w:hAnsi="Arial Narrow" w:cs="Arial"/>
          <w:color w:val="000000" w:themeColor="text1"/>
        </w:rPr>
        <w:t xml:space="preserve">. For more information regarding the fellowship program, please visit NYU’s website at: </w:t>
      </w:r>
      <w:hyperlink r:id="rId7" w:history="1">
        <w:r w:rsidRPr="00EF5917">
          <w:rPr>
            <w:rStyle w:val="Hyperlink"/>
            <w:rFonts w:ascii="Arial Narrow" w:eastAsia="Arial" w:hAnsi="Arial Narrow" w:cs="Arial"/>
            <w:color w:val="1155CC"/>
            <w:u w:val="none"/>
          </w:rPr>
          <w:t>https://stateimpactcenter.org/about/fellows-program/</w:t>
        </w:r>
      </w:hyperlink>
      <w:r w:rsidRPr="00EF5917">
        <w:rPr>
          <w:rFonts w:ascii="Arial Narrow" w:eastAsia="Arial" w:hAnsi="Arial Narrow" w:cs="Arial"/>
          <w:color w:val="000000" w:themeColor="text1"/>
        </w:rPr>
        <w:t>.</w:t>
      </w:r>
    </w:p>
    <w:p w14:paraId="3C84983C" w14:textId="77777777" w:rsidR="00EF5917" w:rsidRPr="00EF5917" w:rsidRDefault="00EF5917" w:rsidP="00E2602F">
      <w:pPr>
        <w:shd w:val="clear" w:color="auto" w:fill="FFFFFF"/>
        <w:spacing w:after="120" w:line="330" w:lineRule="atLeast"/>
        <w:rPr>
          <w:rFonts w:ascii="Arial Narrow" w:hAnsi="Arial Narrow"/>
          <w:b/>
          <w:bCs/>
        </w:rPr>
      </w:pPr>
    </w:p>
    <w:p w14:paraId="1C486593" w14:textId="79BF574A" w:rsidR="0081107D" w:rsidRPr="00EF5917" w:rsidRDefault="0081107D" w:rsidP="00E2602F">
      <w:pPr>
        <w:shd w:val="clear" w:color="auto" w:fill="FFFFFF"/>
        <w:spacing w:after="120" w:line="330" w:lineRule="atLeast"/>
        <w:rPr>
          <w:rFonts w:ascii="Arial Narrow" w:hAnsi="Arial Narrow"/>
          <w:b/>
          <w:bCs/>
        </w:rPr>
      </w:pPr>
      <w:r w:rsidRPr="00EF5917">
        <w:rPr>
          <w:rFonts w:ascii="Arial Narrow" w:hAnsi="Arial Narrow"/>
          <w:b/>
          <w:bCs/>
        </w:rPr>
        <w:t>TERMS OF APPOINTMENT</w:t>
      </w:r>
      <w:r w:rsidR="006547D1" w:rsidRPr="00EF5917">
        <w:rPr>
          <w:rFonts w:ascii="Arial Narrow" w:hAnsi="Arial Narrow"/>
          <w:b/>
          <w:bCs/>
        </w:rPr>
        <w:t xml:space="preserve"> </w:t>
      </w:r>
    </w:p>
    <w:p w14:paraId="3CB26D96" w14:textId="64C1AB89" w:rsidR="00E2602F" w:rsidRPr="00EF5917" w:rsidRDefault="00EA62EE" w:rsidP="0082600F">
      <w:pPr>
        <w:shd w:val="clear" w:color="auto" w:fill="FFFFFF"/>
        <w:jc w:val="both"/>
        <w:rPr>
          <w:rFonts w:ascii="Arial Narrow" w:hAnsi="Arial Narrow"/>
        </w:rPr>
      </w:pPr>
      <w:r w:rsidRPr="00EF5917">
        <w:rPr>
          <w:rFonts w:ascii="Arial Narrow" w:hAnsi="Arial Narrow"/>
        </w:rPr>
        <w:t xml:space="preserve">The Deputy Attorney General </w:t>
      </w:r>
      <w:r w:rsidR="00F94686" w:rsidRPr="00EF5917">
        <w:rPr>
          <w:rFonts w:ascii="Arial Narrow" w:hAnsi="Arial Narrow"/>
        </w:rPr>
        <w:t>fellow</w:t>
      </w:r>
      <w:r w:rsidR="00FD30C1" w:rsidRPr="00EF5917">
        <w:rPr>
          <w:rFonts w:ascii="Arial Narrow" w:hAnsi="Arial Narrow"/>
        </w:rPr>
        <w:t xml:space="preserve"> </w:t>
      </w:r>
      <w:r w:rsidR="00C77B00" w:rsidRPr="00EF5917">
        <w:rPr>
          <w:rFonts w:ascii="Arial Narrow" w:hAnsi="Arial Narrow"/>
        </w:rPr>
        <w:t>appointment</w:t>
      </w:r>
      <w:r w:rsidR="00047D28" w:rsidRPr="00EF5917">
        <w:rPr>
          <w:rFonts w:ascii="Arial Narrow" w:hAnsi="Arial Narrow"/>
        </w:rPr>
        <w:t xml:space="preserve"> </w:t>
      </w:r>
      <w:r w:rsidR="00FD30C1" w:rsidRPr="00EF5917">
        <w:rPr>
          <w:rFonts w:ascii="Arial Narrow" w:hAnsi="Arial Narrow"/>
        </w:rPr>
        <w:t xml:space="preserve">is </w:t>
      </w:r>
      <w:r w:rsidR="006547D1" w:rsidRPr="00EF5917">
        <w:rPr>
          <w:rFonts w:ascii="Arial Narrow" w:hAnsi="Arial Narrow"/>
        </w:rPr>
        <w:t xml:space="preserve">for a period not to exceed one year, subject to renewal. </w:t>
      </w:r>
      <w:r w:rsidR="00CE2729" w:rsidRPr="00EF5917">
        <w:rPr>
          <w:rFonts w:ascii="Arial Narrow" w:hAnsi="Arial Narrow"/>
        </w:rPr>
        <w:t xml:space="preserve">Through an agreement with NYU, </w:t>
      </w:r>
      <w:r w:rsidR="000B7888" w:rsidRPr="00EF5917">
        <w:rPr>
          <w:rFonts w:ascii="Arial Narrow" w:hAnsi="Arial Narrow"/>
        </w:rPr>
        <w:t>s</w:t>
      </w:r>
      <w:r w:rsidR="00FD30C1" w:rsidRPr="00EF5917">
        <w:rPr>
          <w:rFonts w:ascii="Arial Narrow" w:hAnsi="Arial Narrow"/>
        </w:rPr>
        <w:t xml:space="preserve">alary and benefits for this </w:t>
      </w:r>
      <w:r w:rsidR="00D10756" w:rsidRPr="00EF5917">
        <w:rPr>
          <w:rFonts w:ascii="Arial Narrow" w:hAnsi="Arial Narrow"/>
        </w:rPr>
        <w:t>position</w:t>
      </w:r>
      <w:r w:rsidR="00FD30C1" w:rsidRPr="00EF5917">
        <w:rPr>
          <w:rFonts w:ascii="Arial Narrow" w:hAnsi="Arial Narrow"/>
        </w:rPr>
        <w:t>, including health care benefits</w:t>
      </w:r>
      <w:r w:rsidR="00047D28" w:rsidRPr="00EF5917">
        <w:rPr>
          <w:rFonts w:ascii="Arial Narrow" w:hAnsi="Arial Narrow"/>
        </w:rPr>
        <w:t>,</w:t>
      </w:r>
      <w:r w:rsidR="00FD30C1" w:rsidRPr="00EF5917">
        <w:rPr>
          <w:rFonts w:ascii="Arial Narrow" w:hAnsi="Arial Narrow"/>
        </w:rPr>
        <w:t xml:space="preserve"> are </w:t>
      </w:r>
      <w:r w:rsidR="00FD30C1" w:rsidRPr="00EF5917">
        <w:rPr>
          <w:rFonts w:ascii="Arial Narrow" w:hAnsi="Arial Narrow"/>
          <w:b/>
          <w:bCs/>
        </w:rPr>
        <w:t>solely</w:t>
      </w:r>
      <w:r w:rsidR="00FD30C1" w:rsidRPr="00EF5917">
        <w:rPr>
          <w:rFonts w:ascii="Arial Narrow" w:hAnsi="Arial Narrow"/>
        </w:rPr>
        <w:t xml:space="preserve"> provided by </w:t>
      </w:r>
      <w:r w:rsidR="00EA22D0" w:rsidRPr="00EF5917">
        <w:rPr>
          <w:rFonts w:ascii="Arial Narrow" w:hAnsi="Arial Narrow"/>
        </w:rPr>
        <w:t>NYU.</w:t>
      </w:r>
      <w:r w:rsidR="00D10756" w:rsidRPr="00EF5917">
        <w:rPr>
          <w:rFonts w:ascii="Arial Narrow" w:hAnsi="Arial Narrow"/>
        </w:rPr>
        <w:t xml:space="preserve">  </w:t>
      </w:r>
      <w:r w:rsidR="00047D28" w:rsidRPr="00EF5917">
        <w:rPr>
          <w:rFonts w:ascii="Arial Narrow" w:hAnsi="Arial Narrow"/>
        </w:rPr>
        <w:t>The individual</w:t>
      </w:r>
      <w:r w:rsidR="006547D1" w:rsidRPr="00EF5917">
        <w:rPr>
          <w:rFonts w:ascii="Arial Narrow" w:hAnsi="Arial Narrow"/>
        </w:rPr>
        <w:t xml:space="preserve"> selected</w:t>
      </w:r>
      <w:r w:rsidR="00EA22D0" w:rsidRPr="00EF5917">
        <w:rPr>
          <w:rFonts w:ascii="Arial Narrow" w:hAnsi="Arial Narrow"/>
        </w:rPr>
        <w:t xml:space="preserve"> </w:t>
      </w:r>
      <w:r w:rsidR="00FA02AB" w:rsidRPr="00EF5917">
        <w:rPr>
          <w:rFonts w:ascii="Arial Narrow" w:hAnsi="Arial Narrow"/>
        </w:rPr>
        <w:t xml:space="preserve">will be </w:t>
      </w:r>
      <w:r w:rsidR="00E17776" w:rsidRPr="00EF5917">
        <w:rPr>
          <w:rFonts w:ascii="Arial Narrow" w:hAnsi="Arial Narrow"/>
        </w:rPr>
        <w:t xml:space="preserve">physically located in </w:t>
      </w:r>
      <w:r w:rsidR="00FA02AB" w:rsidRPr="00EF5917">
        <w:rPr>
          <w:rFonts w:ascii="Arial Narrow" w:hAnsi="Arial Narrow"/>
        </w:rPr>
        <w:t xml:space="preserve">the State of </w:t>
      </w:r>
      <w:r w:rsidR="00E17776" w:rsidRPr="00EF5917">
        <w:rPr>
          <w:rFonts w:ascii="Arial Narrow" w:hAnsi="Arial Narrow"/>
        </w:rPr>
        <w:t>Hawai</w:t>
      </w:r>
      <w:r w:rsidR="00047D28" w:rsidRPr="00EF5917">
        <w:rPr>
          <w:rFonts w:ascii="Arial Narrow" w:hAnsi="Arial Narrow"/>
        </w:rPr>
        <w:t>‘</w:t>
      </w:r>
      <w:r w:rsidR="00E17776" w:rsidRPr="00EF5917">
        <w:rPr>
          <w:rFonts w:ascii="Arial Narrow" w:hAnsi="Arial Narrow"/>
        </w:rPr>
        <w:t>i and assigned to the Department of the Attorney General Office in Honolulu, Hawaii</w:t>
      </w:r>
      <w:r w:rsidR="00A249B2" w:rsidRPr="00EF5917">
        <w:rPr>
          <w:rFonts w:ascii="Arial Narrow" w:hAnsi="Arial Narrow"/>
        </w:rPr>
        <w:t xml:space="preserve">. </w:t>
      </w:r>
      <w:r w:rsidR="00314FD1" w:rsidRPr="00EF5917">
        <w:rPr>
          <w:rFonts w:ascii="Arial Narrow" w:hAnsi="Arial Narrow"/>
        </w:rPr>
        <w:t>Th</w:t>
      </w:r>
      <w:r w:rsidR="00996666" w:rsidRPr="00EF5917">
        <w:rPr>
          <w:rFonts w:ascii="Arial Narrow" w:hAnsi="Arial Narrow"/>
        </w:rPr>
        <w:t>e individual</w:t>
      </w:r>
      <w:r w:rsidR="00314FD1" w:rsidRPr="00EF5917">
        <w:rPr>
          <w:rFonts w:ascii="Arial Narrow" w:hAnsi="Arial Narrow"/>
        </w:rPr>
        <w:t xml:space="preserve"> </w:t>
      </w:r>
      <w:r w:rsidR="00DF0586" w:rsidRPr="00EF5917">
        <w:rPr>
          <w:rFonts w:ascii="Arial Narrow" w:hAnsi="Arial Narrow"/>
        </w:rPr>
        <w:t xml:space="preserve">selected </w:t>
      </w:r>
      <w:r w:rsidR="00314FD1" w:rsidRPr="00EF5917">
        <w:rPr>
          <w:rFonts w:ascii="Arial Narrow" w:hAnsi="Arial Narrow"/>
        </w:rPr>
        <w:t>will be</w:t>
      </w:r>
      <w:r w:rsidR="00FA02AB" w:rsidRPr="00EF5917">
        <w:rPr>
          <w:rFonts w:ascii="Arial Narrow" w:hAnsi="Arial Narrow"/>
        </w:rPr>
        <w:t xml:space="preserve"> </w:t>
      </w:r>
      <w:r w:rsidR="006547D1" w:rsidRPr="00EF5917">
        <w:rPr>
          <w:rFonts w:ascii="Arial Narrow" w:hAnsi="Arial Narrow"/>
        </w:rPr>
        <w:t xml:space="preserve">asked to make a minimum </w:t>
      </w:r>
      <w:r w:rsidR="0082600F" w:rsidRPr="00EF5917">
        <w:rPr>
          <w:rFonts w:ascii="Arial Narrow" w:hAnsi="Arial Narrow"/>
        </w:rPr>
        <w:t>one-year</w:t>
      </w:r>
      <w:r w:rsidR="006547D1" w:rsidRPr="00EF5917">
        <w:rPr>
          <w:rFonts w:ascii="Arial Narrow" w:hAnsi="Arial Narrow"/>
        </w:rPr>
        <w:t xml:space="preserve"> commitment. Work schedules are generally established </w:t>
      </w:r>
      <w:r w:rsidR="00862CA3" w:rsidRPr="00EF5917">
        <w:rPr>
          <w:rFonts w:ascii="Arial Narrow" w:hAnsi="Arial Narrow"/>
        </w:rPr>
        <w:t xml:space="preserve">as </w:t>
      </w:r>
      <w:r w:rsidR="00FA02AB" w:rsidRPr="00EF5917">
        <w:rPr>
          <w:rFonts w:ascii="Arial Narrow" w:hAnsi="Arial Narrow"/>
        </w:rPr>
        <w:t xml:space="preserve">Monday through Friday </w:t>
      </w:r>
      <w:r w:rsidR="006547D1" w:rsidRPr="00EF5917">
        <w:rPr>
          <w:rFonts w:ascii="Arial Narrow" w:hAnsi="Arial Narrow"/>
        </w:rPr>
        <w:t>on a full-time basis</w:t>
      </w:r>
      <w:r w:rsidR="00FA02AB" w:rsidRPr="00EF5917">
        <w:rPr>
          <w:rFonts w:ascii="Arial Narrow" w:hAnsi="Arial Narrow"/>
        </w:rPr>
        <w:t xml:space="preserve">.  Weekend work </w:t>
      </w:r>
      <w:r w:rsidR="00FA7797" w:rsidRPr="00EF5917">
        <w:rPr>
          <w:rFonts w:ascii="Arial Narrow" w:hAnsi="Arial Narrow"/>
        </w:rPr>
        <w:t xml:space="preserve">will be </w:t>
      </w:r>
      <w:r w:rsidR="00FA02AB" w:rsidRPr="00EF5917">
        <w:rPr>
          <w:rFonts w:ascii="Arial Narrow" w:hAnsi="Arial Narrow"/>
        </w:rPr>
        <w:t>required as needed</w:t>
      </w:r>
    </w:p>
    <w:p w14:paraId="2B31CA76" w14:textId="77777777" w:rsidR="0082600F" w:rsidRPr="00EF5917" w:rsidRDefault="0082600F" w:rsidP="0082600F">
      <w:pPr>
        <w:rPr>
          <w:rFonts w:ascii="Arial Narrow" w:hAnsi="Arial Narrow"/>
          <w:b/>
        </w:rPr>
      </w:pPr>
    </w:p>
    <w:p w14:paraId="38318423" w14:textId="3B93ABC7" w:rsidR="0082600F" w:rsidRPr="00EF5917" w:rsidRDefault="0082600F" w:rsidP="0082600F">
      <w:pPr>
        <w:rPr>
          <w:rFonts w:ascii="Arial Narrow" w:hAnsi="Arial Narrow"/>
        </w:rPr>
      </w:pPr>
      <w:r w:rsidRPr="00EF5917">
        <w:rPr>
          <w:rFonts w:ascii="Arial Narrow" w:hAnsi="Arial Narrow"/>
          <w:b/>
        </w:rPr>
        <w:t>Criminal History Background Check</w:t>
      </w:r>
      <w:r w:rsidRPr="00EF5917">
        <w:rPr>
          <w:rFonts w:ascii="Arial Narrow" w:hAnsi="Arial Narrow"/>
          <w:bCs/>
        </w:rPr>
        <w:t>:</w:t>
      </w:r>
      <w:r w:rsidRPr="00EF5917">
        <w:rPr>
          <w:rFonts w:ascii="Arial Narrow" w:hAnsi="Arial Narrow"/>
        </w:rPr>
        <w:t xml:space="preserve">  </w:t>
      </w:r>
    </w:p>
    <w:p w14:paraId="17C42F5D" w14:textId="3F71167B" w:rsidR="0082600F" w:rsidRPr="00EF5917" w:rsidRDefault="00FA7797" w:rsidP="0082600F">
      <w:pPr>
        <w:jc w:val="both"/>
        <w:rPr>
          <w:rFonts w:ascii="Arial Narrow" w:hAnsi="Arial Narrow"/>
        </w:rPr>
      </w:pPr>
      <w:r w:rsidRPr="00EF5917">
        <w:rPr>
          <w:rFonts w:ascii="Arial Narrow" w:hAnsi="Arial Narrow"/>
        </w:rPr>
        <w:t>The individual</w:t>
      </w:r>
      <w:r w:rsidR="0082600F" w:rsidRPr="00EF5917">
        <w:rPr>
          <w:rFonts w:ascii="Arial Narrow" w:hAnsi="Arial Narrow"/>
        </w:rPr>
        <w:t xml:space="preserve"> </w:t>
      </w:r>
      <w:r w:rsidR="00932EBA" w:rsidRPr="00EF5917">
        <w:rPr>
          <w:rFonts w:ascii="Arial Narrow" w:hAnsi="Arial Narrow"/>
        </w:rPr>
        <w:t>selected</w:t>
      </w:r>
      <w:r w:rsidR="0082600F" w:rsidRPr="00EF5917">
        <w:rPr>
          <w:rFonts w:ascii="Arial Narrow" w:hAnsi="Arial Narrow"/>
        </w:rPr>
        <w:t xml:space="preserve"> </w:t>
      </w:r>
      <w:r w:rsidRPr="00EF5917">
        <w:rPr>
          <w:rFonts w:ascii="Arial Narrow" w:hAnsi="Arial Narrow"/>
        </w:rPr>
        <w:t>will be</w:t>
      </w:r>
      <w:r w:rsidR="0082600F" w:rsidRPr="00EF5917">
        <w:rPr>
          <w:rFonts w:ascii="Arial Narrow" w:hAnsi="Arial Narrow"/>
        </w:rPr>
        <w:t xml:space="preserve"> required to undergo a criminal history record clearance and other checks, as applicable.</w:t>
      </w:r>
    </w:p>
    <w:p w14:paraId="2E4DD433" w14:textId="77777777" w:rsidR="00B232F8" w:rsidRPr="00EF5917" w:rsidRDefault="00B232F8" w:rsidP="00B232F8">
      <w:pPr>
        <w:rPr>
          <w:rFonts w:ascii="Arial Narrow" w:hAnsi="Arial Narrow"/>
          <w:b/>
          <w:u w:val="single"/>
        </w:rPr>
      </w:pPr>
    </w:p>
    <w:p w14:paraId="633D6500" w14:textId="743A0C59" w:rsidR="00B232F8" w:rsidRPr="00EF5917" w:rsidRDefault="65B02DE5" w:rsidP="65B02DE5">
      <w:pPr>
        <w:rPr>
          <w:rFonts w:ascii="Arial Narrow" w:hAnsi="Arial Narrow"/>
          <w:b/>
          <w:bCs/>
          <w:u w:val="single"/>
        </w:rPr>
      </w:pPr>
      <w:r w:rsidRPr="00EF5917">
        <w:rPr>
          <w:rFonts w:ascii="Arial Narrow" w:hAnsi="Arial Narrow"/>
          <w:b/>
          <w:bCs/>
          <w:u w:val="single"/>
        </w:rPr>
        <w:t>TO APPLY:</w:t>
      </w:r>
    </w:p>
    <w:p w14:paraId="294EDE61" w14:textId="77777777" w:rsidR="00EF5917" w:rsidRDefault="00EF5917" w:rsidP="00B232F8">
      <w:pPr>
        <w:rPr>
          <w:rFonts w:ascii="Arial Narrow" w:hAnsi="Arial Narrow"/>
        </w:rPr>
      </w:pPr>
    </w:p>
    <w:p w14:paraId="45589B19" w14:textId="573F0FD2" w:rsidR="00B232F8" w:rsidRPr="00EF5917" w:rsidRDefault="00B232F8" w:rsidP="00B232F8">
      <w:pPr>
        <w:rPr>
          <w:rFonts w:ascii="Arial Narrow" w:hAnsi="Arial Narrow"/>
        </w:rPr>
      </w:pPr>
      <w:r w:rsidRPr="00EF5917">
        <w:rPr>
          <w:rFonts w:ascii="Arial Narrow" w:hAnsi="Arial Narrow"/>
        </w:rPr>
        <w:t xml:space="preserve">Please send </w:t>
      </w:r>
      <w:proofErr w:type="gramStart"/>
      <w:r w:rsidRPr="00EF5917">
        <w:rPr>
          <w:rFonts w:ascii="Arial Narrow" w:hAnsi="Arial Narrow"/>
        </w:rPr>
        <w:t>cover</w:t>
      </w:r>
      <w:proofErr w:type="gramEnd"/>
      <w:r w:rsidRPr="00EF5917">
        <w:rPr>
          <w:rFonts w:ascii="Arial Narrow" w:hAnsi="Arial Narrow"/>
        </w:rPr>
        <w:t xml:space="preserve"> letter, application, résumé, and two writing samples to:</w:t>
      </w:r>
    </w:p>
    <w:p w14:paraId="564148BE" w14:textId="77777777" w:rsidR="00B232F8" w:rsidRPr="00EF5917" w:rsidRDefault="00B232F8" w:rsidP="00B232F8">
      <w:pPr>
        <w:autoSpaceDE w:val="0"/>
        <w:autoSpaceDN w:val="0"/>
        <w:adjustRightInd w:val="0"/>
        <w:rPr>
          <w:rFonts w:ascii="Arial Narrow" w:hAnsi="Arial Narrow" w:cs="TimesNewRomanPSMT"/>
          <w:b/>
          <w:bCs/>
          <w:kern w:val="0"/>
        </w:rPr>
      </w:pPr>
    </w:p>
    <w:p w14:paraId="6517C7A0" w14:textId="71F5DDD0" w:rsidR="00B232F8" w:rsidRPr="00EF5917" w:rsidRDefault="00C4259F"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Julie China, Supervising Deputy Attorney General</w:t>
      </w:r>
    </w:p>
    <w:p w14:paraId="68A62224" w14:textId="28DB7D11" w:rsidR="00C4259F" w:rsidRPr="00EF5917" w:rsidRDefault="00C4259F"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Land Divis</w:t>
      </w:r>
      <w:r w:rsidR="005E3C62" w:rsidRPr="00EF5917">
        <w:rPr>
          <w:rFonts w:ascii="Arial Narrow" w:hAnsi="Arial Narrow" w:cs="TimesNewRomanPSMT"/>
          <w:b/>
          <w:bCs/>
          <w:kern w:val="0"/>
        </w:rPr>
        <w:t>i</w:t>
      </w:r>
      <w:r w:rsidRPr="00EF5917">
        <w:rPr>
          <w:rFonts w:ascii="Arial Narrow" w:hAnsi="Arial Narrow" w:cs="TimesNewRomanPSMT"/>
          <w:b/>
          <w:bCs/>
          <w:kern w:val="0"/>
        </w:rPr>
        <w:t>on</w:t>
      </w:r>
    </w:p>
    <w:p w14:paraId="5C521FB6" w14:textId="77777777" w:rsidR="00B232F8" w:rsidRPr="00EF5917" w:rsidRDefault="00B232F8"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State of Hawai</w:t>
      </w:r>
      <w:r w:rsidRPr="00EF5917">
        <w:rPr>
          <w:rFonts w:ascii="Arial" w:hAnsi="Arial" w:cs="Arial"/>
          <w:b/>
          <w:bCs/>
          <w:kern w:val="0"/>
        </w:rPr>
        <w:t>ʻ</w:t>
      </w:r>
      <w:r w:rsidRPr="00EF5917">
        <w:rPr>
          <w:rFonts w:ascii="Arial Narrow" w:hAnsi="Arial Narrow" w:cs="TimesNewRomanPSMT"/>
          <w:b/>
          <w:bCs/>
          <w:kern w:val="0"/>
        </w:rPr>
        <w:t>i</w:t>
      </w:r>
    </w:p>
    <w:p w14:paraId="55977A1C" w14:textId="77777777" w:rsidR="00B232F8" w:rsidRPr="00EF5917" w:rsidRDefault="00B232F8"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Department of the Attorney General</w:t>
      </w:r>
    </w:p>
    <w:p w14:paraId="2F345AB7" w14:textId="1B0AC703" w:rsidR="00B232F8" w:rsidRPr="00EF5917" w:rsidRDefault="00B232F8"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4</w:t>
      </w:r>
      <w:r w:rsidR="00C4259F" w:rsidRPr="00EF5917">
        <w:rPr>
          <w:rFonts w:ascii="Arial Narrow" w:hAnsi="Arial Narrow" w:cs="TimesNewRomanPSMT"/>
          <w:b/>
          <w:bCs/>
          <w:kern w:val="0"/>
        </w:rPr>
        <w:t>65 So.</w:t>
      </w:r>
      <w:r w:rsidRPr="00EF5917">
        <w:rPr>
          <w:rFonts w:ascii="Arial Narrow" w:hAnsi="Arial Narrow" w:cs="TimesNewRomanPSMT"/>
          <w:b/>
          <w:bCs/>
          <w:kern w:val="0"/>
        </w:rPr>
        <w:t xml:space="preserve"> </w:t>
      </w:r>
      <w:r w:rsidR="00C4259F" w:rsidRPr="00EF5917">
        <w:rPr>
          <w:rFonts w:ascii="Arial Narrow" w:hAnsi="Arial Narrow" w:cs="TimesNewRomanPSMT"/>
          <w:b/>
          <w:bCs/>
          <w:kern w:val="0"/>
        </w:rPr>
        <w:t>King</w:t>
      </w:r>
      <w:r w:rsidRPr="00EF5917">
        <w:rPr>
          <w:rFonts w:ascii="Arial Narrow" w:hAnsi="Arial Narrow" w:cs="TimesNewRomanPSMT"/>
          <w:b/>
          <w:bCs/>
          <w:kern w:val="0"/>
        </w:rPr>
        <w:t xml:space="preserve"> Street</w:t>
      </w:r>
      <w:r w:rsidR="00C4259F" w:rsidRPr="00EF5917">
        <w:rPr>
          <w:rFonts w:ascii="Arial Narrow" w:hAnsi="Arial Narrow" w:cs="TimesNewRomanPSMT"/>
          <w:b/>
          <w:bCs/>
          <w:kern w:val="0"/>
        </w:rPr>
        <w:t>, Room 300</w:t>
      </w:r>
    </w:p>
    <w:p w14:paraId="0688F075" w14:textId="77777777" w:rsidR="00B232F8" w:rsidRPr="00EF5917" w:rsidRDefault="00B232F8" w:rsidP="00B232F8">
      <w:pPr>
        <w:autoSpaceDE w:val="0"/>
        <w:autoSpaceDN w:val="0"/>
        <w:adjustRightInd w:val="0"/>
        <w:ind w:left="720"/>
        <w:rPr>
          <w:rFonts w:ascii="Arial Narrow" w:hAnsi="Arial Narrow" w:cs="TimesNewRomanPSMT"/>
          <w:b/>
          <w:bCs/>
          <w:kern w:val="0"/>
        </w:rPr>
      </w:pPr>
      <w:r w:rsidRPr="00EF5917">
        <w:rPr>
          <w:rFonts w:ascii="Arial Narrow" w:hAnsi="Arial Narrow" w:cs="TimesNewRomanPSMT"/>
          <w:b/>
          <w:bCs/>
          <w:kern w:val="0"/>
        </w:rPr>
        <w:t>Honolulu, Hawai</w:t>
      </w:r>
      <w:r w:rsidRPr="00EF5917">
        <w:rPr>
          <w:rFonts w:ascii="Arial" w:hAnsi="Arial" w:cs="Arial"/>
          <w:b/>
          <w:bCs/>
          <w:kern w:val="0"/>
        </w:rPr>
        <w:t>ʻ</w:t>
      </w:r>
      <w:r w:rsidRPr="00EF5917">
        <w:rPr>
          <w:rFonts w:ascii="Arial Narrow" w:hAnsi="Arial Narrow" w:cs="TimesNewRomanPSMT"/>
          <w:b/>
          <w:bCs/>
          <w:kern w:val="0"/>
        </w:rPr>
        <w:t>i 96813</w:t>
      </w:r>
    </w:p>
    <w:p w14:paraId="751A8718" w14:textId="06E544D3" w:rsidR="006547D1" w:rsidRPr="00EF5917" w:rsidRDefault="00C4259F" w:rsidP="00B232F8">
      <w:pPr>
        <w:shd w:val="clear" w:color="auto" w:fill="FFFFFF"/>
        <w:spacing w:after="120" w:line="330" w:lineRule="atLeast"/>
        <w:ind w:left="720"/>
        <w:rPr>
          <w:rFonts w:ascii="Arial Narrow" w:hAnsi="Arial Narrow" w:cs="TimesNewRomanPSMT"/>
          <w:b/>
          <w:bCs/>
          <w:kern w:val="0"/>
        </w:rPr>
      </w:pPr>
      <w:hyperlink r:id="rId8" w:history="1">
        <w:r w:rsidRPr="00EF5917">
          <w:rPr>
            <w:rStyle w:val="Hyperlink"/>
            <w:rFonts w:ascii="Arial Narrow" w:hAnsi="Arial Narrow" w:cs="TimesNewRomanPSMT"/>
            <w:b/>
            <w:bCs/>
            <w:kern w:val="0"/>
          </w:rPr>
          <w:t>julie.h.china@hawaii.gov</w:t>
        </w:r>
      </w:hyperlink>
    </w:p>
    <w:p w14:paraId="1FC8C65C" w14:textId="77777777" w:rsidR="00B232F8" w:rsidRPr="00EF5917" w:rsidRDefault="00B232F8" w:rsidP="00B232F8">
      <w:pPr>
        <w:shd w:val="clear" w:color="auto" w:fill="FFFFFF"/>
        <w:spacing w:after="120" w:line="330" w:lineRule="atLeast"/>
        <w:ind w:left="720"/>
        <w:rPr>
          <w:rFonts w:ascii="Arial Narrow" w:hAnsi="Arial Narrow" w:cs="TimesNewRomanPSMT"/>
          <w:b/>
          <w:bCs/>
          <w:kern w:val="0"/>
        </w:rPr>
      </w:pPr>
    </w:p>
    <w:p w14:paraId="1A7626DF" w14:textId="77777777" w:rsidR="00EF5917" w:rsidRDefault="65B02DE5" w:rsidP="65B02DE5">
      <w:pPr>
        <w:rPr>
          <w:rFonts w:ascii="Arial Narrow" w:hAnsi="Arial Narrow"/>
        </w:rPr>
      </w:pPr>
      <w:r w:rsidRPr="00EF5917">
        <w:rPr>
          <w:rFonts w:ascii="Arial Narrow" w:hAnsi="Arial Narrow"/>
        </w:rPr>
        <w:t xml:space="preserve">The application can be found at:  </w:t>
      </w:r>
    </w:p>
    <w:p w14:paraId="275FE892" w14:textId="4A36B2CE" w:rsidR="65B02DE5" w:rsidRPr="00EF5917" w:rsidRDefault="00EF5917" w:rsidP="65B02DE5">
      <w:pPr>
        <w:rPr>
          <w:rFonts w:ascii="Arial Narrow" w:hAnsi="Arial Narrow"/>
          <w:sz w:val="22"/>
          <w:szCs w:val="22"/>
        </w:rPr>
      </w:pPr>
      <w:hyperlink r:id="rId9" w:history="1">
        <w:r w:rsidRPr="00F007D6">
          <w:rPr>
            <w:rStyle w:val="Hyperlink"/>
            <w:rFonts w:ascii="Arial Narrow" w:hAnsi="Arial Narrow"/>
            <w:sz w:val="22"/>
            <w:szCs w:val="22"/>
          </w:rPr>
          <w:t>https://ag.hawaii.gov/wp-content/uploads/2020/02/atty-apprev-v3-Fillable-v1.pdf</w:t>
        </w:r>
      </w:hyperlink>
    </w:p>
    <w:p w14:paraId="2076DF6C" w14:textId="77777777" w:rsidR="00B232F8" w:rsidRPr="00EF5917" w:rsidRDefault="00B232F8" w:rsidP="00B232F8">
      <w:pPr>
        <w:shd w:val="clear" w:color="auto" w:fill="FFFFFF"/>
        <w:spacing w:after="120" w:line="330" w:lineRule="atLeast"/>
        <w:ind w:left="720"/>
        <w:rPr>
          <w:rFonts w:ascii="Arial Narrow" w:hAnsi="Arial Narrow"/>
          <w:b/>
          <w:bCs/>
        </w:rPr>
      </w:pPr>
    </w:p>
    <w:sectPr w:rsidR="00B232F8" w:rsidRPr="00EF5917" w:rsidSect="00A5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D1157"/>
    <w:multiLevelType w:val="hybridMultilevel"/>
    <w:tmpl w:val="E3F85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15F72"/>
    <w:multiLevelType w:val="hybridMultilevel"/>
    <w:tmpl w:val="0D249D70"/>
    <w:lvl w:ilvl="0" w:tplc="C36EE89A">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61F36"/>
    <w:multiLevelType w:val="multilevel"/>
    <w:tmpl w:val="12DC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758107">
    <w:abstractNumId w:val="2"/>
  </w:num>
  <w:num w:numId="2" w16cid:durableId="404692681">
    <w:abstractNumId w:val="1"/>
  </w:num>
  <w:num w:numId="3" w16cid:durableId="65661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D9"/>
    <w:rsid w:val="000108F9"/>
    <w:rsid w:val="00047D28"/>
    <w:rsid w:val="00062416"/>
    <w:rsid w:val="00070042"/>
    <w:rsid w:val="000A2CAE"/>
    <w:rsid w:val="000B7888"/>
    <w:rsid w:val="000C047A"/>
    <w:rsid w:val="000C0F3C"/>
    <w:rsid w:val="000E4F11"/>
    <w:rsid w:val="000F3746"/>
    <w:rsid w:val="00146C7C"/>
    <w:rsid w:val="00152965"/>
    <w:rsid w:val="0017514D"/>
    <w:rsid w:val="00180A5B"/>
    <w:rsid w:val="001C0F80"/>
    <w:rsid w:val="001E1B80"/>
    <w:rsid w:val="00233DDD"/>
    <w:rsid w:val="00283DDF"/>
    <w:rsid w:val="00295387"/>
    <w:rsid w:val="002D2666"/>
    <w:rsid w:val="002D69D2"/>
    <w:rsid w:val="002E6894"/>
    <w:rsid w:val="002F1A4D"/>
    <w:rsid w:val="002F498B"/>
    <w:rsid w:val="00314FD1"/>
    <w:rsid w:val="00350756"/>
    <w:rsid w:val="003C3019"/>
    <w:rsid w:val="00415FE3"/>
    <w:rsid w:val="00436FBC"/>
    <w:rsid w:val="00465B97"/>
    <w:rsid w:val="004B0B6C"/>
    <w:rsid w:val="004D0C96"/>
    <w:rsid w:val="004D3E74"/>
    <w:rsid w:val="00530615"/>
    <w:rsid w:val="00536DDE"/>
    <w:rsid w:val="0056735D"/>
    <w:rsid w:val="00576A96"/>
    <w:rsid w:val="00593EE9"/>
    <w:rsid w:val="005B67AD"/>
    <w:rsid w:val="005E3C62"/>
    <w:rsid w:val="005F5FF3"/>
    <w:rsid w:val="00616C4F"/>
    <w:rsid w:val="0063222D"/>
    <w:rsid w:val="006547D1"/>
    <w:rsid w:val="006B2876"/>
    <w:rsid w:val="006D17F4"/>
    <w:rsid w:val="00705C17"/>
    <w:rsid w:val="007423AA"/>
    <w:rsid w:val="007C59B0"/>
    <w:rsid w:val="0081107D"/>
    <w:rsid w:val="0081191B"/>
    <w:rsid w:val="00821DDC"/>
    <w:rsid w:val="0082600F"/>
    <w:rsid w:val="0083384D"/>
    <w:rsid w:val="00843BF6"/>
    <w:rsid w:val="00862CA3"/>
    <w:rsid w:val="00894313"/>
    <w:rsid w:val="008B00BE"/>
    <w:rsid w:val="008C4A79"/>
    <w:rsid w:val="008D0C54"/>
    <w:rsid w:val="008E66B0"/>
    <w:rsid w:val="008F3FF9"/>
    <w:rsid w:val="009007BC"/>
    <w:rsid w:val="00916438"/>
    <w:rsid w:val="00932EBA"/>
    <w:rsid w:val="009529F5"/>
    <w:rsid w:val="009566F9"/>
    <w:rsid w:val="00996666"/>
    <w:rsid w:val="009C5515"/>
    <w:rsid w:val="009F52DD"/>
    <w:rsid w:val="00A02458"/>
    <w:rsid w:val="00A13036"/>
    <w:rsid w:val="00A249B2"/>
    <w:rsid w:val="00A27238"/>
    <w:rsid w:val="00A412AF"/>
    <w:rsid w:val="00A52D8E"/>
    <w:rsid w:val="00A85319"/>
    <w:rsid w:val="00AF38D0"/>
    <w:rsid w:val="00B0352F"/>
    <w:rsid w:val="00B04234"/>
    <w:rsid w:val="00B170FE"/>
    <w:rsid w:val="00B21CF3"/>
    <w:rsid w:val="00B232F8"/>
    <w:rsid w:val="00B26313"/>
    <w:rsid w:val="00B4256B"/>
    <w:rsid w:val="00B43FB2"/>
    <w:rsid w:val="00BE72D9"/>
    <w:rsid w:val="00C21CFF"/>
    <w:rsid w:val="00C26BD8"/>
    <w:rsid w:val="00C4259F"/>
    <w:rsid w:val="00C605F1"/>
    <w:rsid w:val="00C626C4"/>
    <w:rsid w:val="00C77AC2"/>
    <w:rsid w:val="00C77B00"/>
    <w:rsid w:val="00C9142D"/>
    <w:rsid w:val="00CE2729"/>
    <w:rsid w:val="00D001EA"/>
    <w:rsid w:val="00D10756"/>
    <w:rsid w:val="00D34609"/>
    <w:rsid w:val="00D61ADF"/>
    <w:rsid w:val="00DA2843"/>
    <w:rsid w:val="00DF0586"/>
    <w:rsid w:val="00E17776"/>
    <w:rsid w:val="00E21B1C"/>
    <w:rsid w:val="00E2602F"/>
    <w:rsid w:val="00E35930"/>
    <w:rsid w:val="00E57617"/>
    <w:rsid w:val="00E72B5E"/>
    <w:rsid w:val="00E87D79"/>
    <w:rsid w:val="00EA22D0"/>
    <w:rsid w:val="00EA62EE"/>
    <w:rsid w:val="00ED144B"/>
    <w:rsid w:val="00ED6443"/>
    <w:rsid w:val="00EF5917"/>
    <w:rsid w:val="00F1076F"/>
    <w:rsid w:val="00F248FA"/>
    <w:rsid w:val="00F2584E"/>
    <w:rsid w:val="00F560CB"/>
    <w:rsid w:val="00F91B89"/>
    <w:rsid w:val="00F93A06"/>
    <w:rsid w:val="00F94686"/>
    <w:rsid w:val="00FA02AB"/>
    <w:rsid w:val="00FA7797"/>
    <w:rsid w:val="00FD30C1"/>
    <w:rsid w:val="26C1D9DF"/>
    <w:rsid w:val="31D7B8A0"/>
    <w:rsid w:val="5BB7B955"/>
    <w:rsid w:val="6435C121"/>
    <w:rsid w:val="65B02DE5"/>
    <w:rsid w:val="7617B42C"/>
    <w:rsid w:val="7ADBF3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0724"/>
  <w15:chartTrackingRefBased/>
  <w15:docId w15:val="{3E0B8C1A-E8E6-4EE5-9E48-1934BBD0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lang w:val="en-US" w:eastAsia="ko-KR"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E7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BE7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BE72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BE72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BE72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BE72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BE72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BE72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BE72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BE7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BE72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BE72D9"/>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semiHidden/>
    <w:rsid w:val="00BE72D9"/>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semiHidden/>
    <w:rsid w:val="00BE72D9"/>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E72D9"/>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E72D9"/>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E72D9"/>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BE72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7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E72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BE72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72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72D9"/>
    <w:rPr>
      <w:i/>
      <w:iCs/>
      <w:color w:val="404040" w:themeColor="text1" w:themeTint="BF"/>
      <w:sz w:val="24"/>
      <w:szCs w:val="24"/>
    </w:rPr>
  </w:style>
  <w:style w:type="paragraph" w:styleId="ListParagraph">
    <w:name w:val="List Paragraph"/>
    <w:basedOn w:val="Normal"/>
    <w:uiPriority w:val="34"/>
    <w:qFormat/>
    <w:rsid w:val="00BE72D9"/>
    <w:pPr>
      <w:ind w:left="720"/>
      <w:contextualSpacing/>
    </w:pPr>
  </w:style>
  <w:style w:type="character" w:styleId="IntenseEmphasis">
    <w:name w:val="Intense Emphasis"/>
    <w:basedOn w:val="DefaultParagraphFont"/>
    <w:uiPriority w:val="21"/>
    <w:qFormat/>
    <w:rsid w:val="00BE72D9"/>
    <w:rPr>
      <w:i/>
      <w:iCs/>
      <w:color w:val="0F4761" w:themeColor="accent1" w:themeShade="BF"/>
    </w:rPr>
  </w:style>
  <w:style w:type="paragraph" w:styleId="IntenseQuote">
    <w:name w:val="Intense Quote"/>
    <w:basedOn w:val="Normal"/>
    <w:next w:val="Normal"/>
    <w:link w:val="IntenseQuoteChar"/>
    <w:uiPriority w:val="30"/>
    <w:qFormat/>
    <w:rsid w:val="00BE7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2D9"/>
    <w:rPr>
      <w:i/>
      <w:iCs/>
      <w:color w:val="0F4761" w:themeColor="accent1" w:themeShade="BF"/>
      <w:sz w:val="24"/>
      <w:szCs w:val="24"/>
    </w:rPr>
  </w:style>
  <w:style w:type="character" w:styleId="IntenseReference">
    <w:name w:val="Intense Reference"/>
    <w:basedOn w:val="DefaultParagraphFont"/>
    <w:uiPriority w:val="32"/>
    <w:qFormat/>
    <w:rsid w:val="00BE72D9"/>
    <w:rPr>
      <w:b/>
      <w:bCs/>
      <w:smallCaps/>
      <w:color w:val="0F4761" w:themeColor="accent1" w:themeShade="BF"/>
      <w:spacing w:val="5"/>
    </w:rPr>
  </w:style>
  <w:style w:type="character" w:customStyle="1" w:styleId="uv3um">
    <w:name w:val="uv3um"/>
    <w:basedOn w:val="DefaultParagraphFont"/>
    <w:rsid w:val="006547D1"/>
  </w:style>
  <w:style w:type="paragraph" w:customStyle="1" w:styleId="Bullet1">
    <w:name w:val="Bullet 1"/>
    <w:basedOn w:val="Normal"/>
    <w:rsid w:val="0082600F"/>
    <w:pPr>
      <w:widowControl w:val="0"/>
      <w:numPr>
        <w:numId w:val="2"/>
      </w:numPr>
      <w:autoSpaceDE w:val="0"/>
      <w:autoSpaceDN w:val="0"/>
      <w:adjustRightInd w:val="0"/>
    </w:pPr>
    <w:rPr>
      <w:rFonts w:eastAsia="Times New Roman"/>
      <w:kern w:val="0"/>
      <w:lang w:eastAsia="en-US"/>
      <w14:ligatures w14:val="none"/>
    </w:rPr>
  </w:style>
  <w:style w:type="character" w:styleId="Hyperlink">
    <w:name w:val="Hyperlink"/>
    <w:basedOn w:val="DefaultParagraphFont"/>
    <w:rsid w:val="00B232F8"/>
    <w:rPr>
      <w:color w:val="467886" w:themeColor="hyperlink"/>
      <w:u w:val="single"/>
    </w:rPr>
  </w:style>
  <w:style w:type="character" w:styleId="UnresolvedMention">
    <w:name w:val="Unresolved Mention"/>
    <w:basedOn w:val="DefaultParagraphFont"/>
    <w:uiPriority w:val="99"/>
    <w:semiHidden/>
    <w:unhideWhenUsed/>
    <w:rsid w:val="00B232F8"/>
    <w:rPr>
      <w:color w:val="605E5C"/>
      <w:shd w:val="clear" w:color="auto" w:fill="E1DFDD"/>
    </w:rPr>
  </w:style>
  <w:style w:type="character" w:styleId="CommentReference">
    <w:name w:val="annotation reference"/>
    <w:basedOn w:val="DefaultParagraphFont"/>
    <w:rsid w:val="00C4259F"/>
    <w:rPr>
      <w:sz w:val="16"/>
      <w:szCs w:val="16"/>
    </w:rPr>
  </w:style>
  <w:style w:type="paragraph" w:styleId="CommentText">
    <w:name w:val="annotation text"/>
    <w:basedOn w:val="Normal"/>
    <w:link w:val="CommentTextChar"/>
    <w:rsid w:val="00C4259F"/>
    <w:rPr>
      <w:sz w:val="20"/>
      <w:szCs w:val="20"/>
    </w:rPr>
  </w:style>
  <w:style w:type="character" w:customStyle="1" w:styleId="CommentTextChar">
    <w:name w:val="Comment Text Char"/>
    <w:basedOn w:val="DefaultParagraphFont"/>
    <w:link w:val="CommentText"/>
    <w:rsid w:val="00C4259F"/>
  </w:style>
  <w:style w:type="paragraph" w:styleId="CommentSubject">
    <w:name w:val="annotation subject"/>
    <w:basedOn w:val="CommentText"/>
    <w:next w:val="CommentText"/>
    <w:link w:val="CommentSubjectChar"/>
    <w:rsid w:val="00C4259F"/>
    <w:rPr>
      <w:b/>
      <w:bCs/>
    </w:rPr>
  </w:style>
  <w:style w:type="character" w:customStyle="1" w:styleId="CommentSubjectChar">
    <w:name w:val="Comment Subject Char"/>
    <w:basedOn w:val="CommentTextChar"/>
    <w:link w:val="CommentSubject"/>
    <w:rsid w:val="00C4259F"/>
    <w:rPr>
      <w:b/>
      <w:bCs/>
    </w:rPr>
  </w:style>
  <w:style w:type="paragraph" w:styleId="Revision">
    <w:name w:val="Revision"/>
    <w:hidden/>
    <w:uiPriority w:val="99"/>
    <w:semiHidden/>
    <w:rsid w:val="003C3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228791">
      <w:bodyDiv w:val="1"/>
      <w:marLeft w:val="0"/>
      <w:marRight w:val="0"/>
      <w:marTop w:val="0"/>
      <w:marBottom w:val="0"/>
      <w:divBdr>
        <w:top w:val="none" w:sz="0" w:space="0" w:color="auto"/>
        <w:left w:val="none" w:sz="0" w:space="0" w:color="auto"/>
        <w:bottom w:val="none" w:sz="0" w:space="0" w:color="auto"/>
        <w:right w:val="none" w:sz="0" w:space="0" w:color="auto"/>
      </w:divBdr>
      <w:divsChild>
        <w:div w:id="316036403">
          <w:marLeft w:val="0"/>
          <w:marRight w:val="0"/>
          <w:marTop w:val="0"/>
          <w:marBottom w:val="0"/>
          <w:divBdr>
            <w:top w:val="none" w:sz="0" w:space="0" w:color="auto"/>
            <w:left w:val="none" w:sz="0" w:space="0" w:color="auto"/>
            <w:bottom w:val="none" w:sz="0" w:space="0" w:color="auto"/>
            <w:right w:val="none" w:sz="0" w:space="0" w:color="auto"/>
          </w:divBdr>
          <w:divsChild>
            <w:div w:id="564754401">
              <w:marLeft w:val="0"/>
              <w:marRight w:val="0"/>
              <w:marTop w:val="0"/>
              <w:marBottom w:val="0"/>
              <w:divBdr>
                <w:top w:val="none" w:sz="0" w:space="0" w:color="auto"/>
                <w:left w:val="none" w:sz="0" w:space="0" w:color="auto"/>
                <w:bottom w:val="none" w:sz="0" w:space="0" w:color="auto"/>
                <w:right w:val="none" w:sz="0" w:space="0" w:color="auto"/>
              </w:divBdr>
              <w:divsChild>
                <w:div w:id="195697496">
                  <w:marLeft w:val="0"/>
                  <w:marRight w:val="0"/>
                  <w:marTop w:val="0"/>
                  <w:marBottom w:val="0"/>
                  <w:divBdr>
                    <w:top w:val="none" w:sz="0" w:space="0" w:color="auto"/>
                    <w:left w:val="none" w:sz="0" w:space="0" w:color="auto"/>
                    <w:bottom w:val="none" w:sz="0" w:space="0" w:color="auto"/>
                    <w:right w:val="none" w:sz="0" w:space="0" w:color="auto"/>
                  </w:divBdr>
                  <w:divsChild>
                    <w:div w:id="998382581">
                      <w:marLeft w:val="0"/>
                      <w:marRight w:val="0"/>
                      <w:marTop w:val="0"/>
                      <w:marBottom w:val="0"/>
                      <w:divBdr>
                        <w:top w:val="none" w:sz="0" w:space="0" w:color="auto"/>
                        <w:left w:val="none" w:sz="0" w:space="0" w:color="auto"/>
                        <w:bottom w:val="none" w:sz="0" w:space="0" w:color="auto"/>
                        <w:right w:val="none" w:sz="0" w:space="0" w:color="auto"/>
                      </w:divBdr>
                      <w:divsChild>
                        <w:div w:id="9013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69584">
          <w:marLeft w:val="0"/>
          <w:marRight w:val="0"/>
          <w:marTop w:val="0"/>
          <w:marBottom w:val="0"/>
          <w:divBdr>
            <w:top w:val="none" w:sz="0" w:space="0" w:color="auto"/>
            <w:left w:val="none" w:sz="0" w:space="0" w:color="auto"/>
            <w:bottom w:val="none" w:sz="0" w:space="0" w:color="auto"/>
            <w:right w:val="none" w:sz="0" w:space="0" w:color="auto"/>
          </w:divBdr>
          <w:divsChild>
            <w:div w:id="1791315644">
              <w:marLeft w:val="0"/>
              <w:marRight w:val="0"/>
              <w:marTop w:val="0"/>
              <w:marBottom w:val="0"/>
              <w:divBdr>
                <w:top w:val="none" w:sz="0" w:space="0" w:color="auto"/>
                <w:left w:val="none" w:sz="0" w:space="0" w:color="auto"/>
                <w:bottom w:val="none" w:sz="0" w:space="0" w:color="auto"/>
                <w:right w:val="none" w:sz="0" w:space="0" w:color="auto"/>
              </w:divBdr>
              <w:divsChild>
                <w:div w:id="1202477622">
                  <w:marLeft w:val="0"/>
                  <w:marRight w:val="0"/>
                  <w:marTop w:val="0"/>
                  <w:marBottom w:val="0"/>
                  <w:divBdr>
                    <w:top w:val="none" w:sz="0" w:space="0" w:color="auto"/>
                    <w:left w:val="none" w:sz="0" w:space="0" w:color="auto"/>
                    <w:bottom w:val="none" w:sz="0" w:space="0" w:color="auto"/>
                    <w:right w:val="none" w:sz="0" w:space="0" w:color="auto"/>
                  </w:divBdr>
                  <w:divsChild>
                    <w:div w:id="190529699">
                      <w:marLeft w:val="0"/>
                      <w:marRight w:val="0"/>
                      <w:marTop w:val="300"/>
                      <w:marBottom w:val="300"/>
                      <w:divBdr>
                        <w:top w:val="none" w:sz="0" w:space="0" w:color="auto"/>
                        <w:left w:val="none" w:sz="0" w:space="0" w:color="auto"/>
                        <w:bottom w:val="none" w:sz="0" w:space="0" w:color="auto"/>
                        <w:right w:val="none" w:sz="0" w:space="0" w:color="auto"/>
                      </w:divBdr>
                      <w:divsChild>
                        <w:div w:id="2011711029">
                          <w:marLeft w:val="0"/>
                          <w:marRight w:val="0"/>
                          <w:marTop w:val="0"/>
                          <w:marBottom w:val="0"/>
                          <w:divBdr>
                            <w:top w:val="none" w:sz="0" w:space="0" w:color="auto"/>
                            <w:left w:val="none" w:sz="0" w:space="0" w:color="auto"/>
                            <w:bottom w:val="none" w:sz="0" w:space="0" w:color="auto"/>
                            <w:right w:val="none" w:sz="0" w:space="0" w:color="auto"/>
                          </w:divBdr>
                          <w:divsChild>
                            <w:div w:id="1015570115">
                              <w:marLeft w:val="0"/>
                              <w:marRight w:val="0"/>
                              <w:marTop w:val="0"/>
                              <w:marBottom w:val="0"/>
                              <w:divBdr>
                                <w:top w:val="none" w:sz="0" w:space="0" w:color="auto"/>
                                <w:left w:val="none" w:sz="0" w:space="0" w:color="auto"/>
                                <w:bottom w:val="none" w:sz="0" w:space="0" w:color="auto"/>
                                <w:right w:val="none" w:sz="0" w:space="0" w:color="auto"/>
                              </w:divBdr>
                              <w:divsChild>
                                <w:div w:id="1149440456">
                                  <w:marLeft w:val="0"/>
                                  <w:marRight w:val="0"/>
                                  <w:marTop w:val="0"/>
                                  <w:marBottom w:val="0"/>
                                  <w:divBdr>
                                    <w:top w:val="none" w:sz="0" w:space="0" w:color="auto"/>
                                    <w:left w:val="none" w:sz="0" w:space="0" w:color="auto"/>
                                    <w:bottom w:val="none" w:sz="0" w:space="0" w:color="auto"/>
                                    <w:right w:val="none" w:sz="0" w:space="0" w:color="auto"/>
                                  </w:divBdr>
                                  <w:divsChild>
                                    <w:div w:id="157775351">
                                      <w:marLeft w:val="0"/>
                                      <w:marRight w:val="0"/>
                                      <w:marTop w:val="0"/>
                                      <w:marBottom w:val="0"/>
                                      <w:divBdr>
                                        <w:top w:val="none" w:sz="0" w:space="0" w:color="auto"/>
                                        <w:left w:val="none" w:sz="0" w:space="0" w:color="auto"/>
                                        <w:bottom w:val="none" w:sz="0" w:space="0" w:color="auto"/>
                                        <w:right w:val="none" w:sz="0" w:space="0" w:color="auto"/>
                                      </w:divBdr>
                                      <w:divsChild>
                                        <w:div w:id="1602447701">
                                          <w:marLeft w:val="0"/>
                                          <w:marRight w:val="180"/>
                                          <w:marTop w:val="0"/>
                                          <w:marBottom w:val="0"/>
                                          <w:divBdr>
                                            <w:top w:val="none" w:sz="0" w:space="0" w:color="auto"/>
                                            <w:left w:val="none" w:sz="0" w:space="0" w:color="auto"/>
                                            <w:bottom w:val="none" w:sz="0" w:space="0" w:color="auto"/>
                                            <w:right w:val="none" w:sz="0" w:space="0" w:color="auto"/>
                                          </w:divBdr>
                                          <w:divsChild>
                                            <w:div w:id="1569800399">
                                              <w:marLeft w:val="0"/>
                                              <w:marRight w:val="0"/>
                                              <w:marTop w:val="0"/>
                                              <w:marBottom w:val="0"/>
                                              <w:divBdr>
                                                <w:top w:val="none" w:sz="0" w:space="0" w:color="auto"/>
                                                <w:left w:val="none" w:sz="0" w:space="0" w:color="auto"/>
                                                <w:bottom w:val="none" w:sz="0" w:space="0" w:color="auto"/>
                                                <w:right w:val="none" w:sz="0" w:space="0" w:color="auto"/>
                                              </w:divBdr>
                                              <w:divsChild>
                                                <w:div w:id="89014636">
                                                  <w:marLeft w:val="0"/>
                                                  <w:marRight w:val="0"/>
                                                  <w:marTop w:val="0"/>
                                                  <w:marBottom w:val="0"/>
                                                  <w:divBdr>
                                                    <w:top w:val="none" w:sz="0" w:space="0" w:color="auto"/>
                                                    <w:left w:val="none" w:sz="0" w:space="0" w:color="auto"/>
                                                    <w:bottom w:val="none" w:sz="0" w:space="0" w:color="auto"/>
                                                    <w:right w:val="none" w:sz="0" w:space="0" w:color="auto"/>
                                                  </w:divBdr>
                                                  <w:divsChild>
                                                    <w:div w:id="86000808">
                                                      <w:marLeft w:val="0"/>
                                                      <w:marRight w:val="0"/>
                                                      <w:marTop w:val="0"/>
                                                      <w:marBottom w:val="0"/>
                                                      <w:divBdr>
                                                        <w:top w:val="none" w:sz="0" w:space="0" w:color="auto"/>
                                                        <w:left w:val="none" w:sz="0" w:space="0" w:color="auto"/>
                                                        <w:bottom w:val="none" w:sz="0" w:space="0" w:color="auto"/>
                                                        <w:right w:val="none" w:sz="0" w:space="0" w:color="auto"/>
                                                      </w:divBdr>
                                                      <w:divsChild>
                                                        <w:div w:id="1170177507">
                                                          <w:marLeft w:val="0"/>
                                                          <w:marRight w:val="0"/>
                                                          <w:marTop w:val="0"/>
                                                          <w:marBottom w:val="0"/>
                                                          <w:divBdr>
                                                            <w:top w:val="none" w:sz="0" w:space="0" w:color="auto"/>
                                                            <w:left w:val="none" w:sz="0" w:space="0" w:color="auto"/>
                                                            <w:bottom w:val="none" w:sz="0" w:space="0" w:color="auto"/>
                                                            <w:right w:val="none" w:sz="0" w:space="0" w:color="auto"/>
                                                          </w:divBdr>
                                                          <w:divsChild>
                                                            <w:div w:id="632684933">
                                                              <w:marLeft w:val="0"/>
                                                              <w:marRight w:val="0"/>
                                                              <w:marTop w:val="0"/>
                                                              <w:marBottom w:val="0"/>
                                                              <w:divBdr>
                                                                <w:top w:val="none" w:sz="0" w:space="0" w:color="auto"/>
                                                                <w:left w:val="none" w:sz="0" w:space="0" w:color="auto"/>
                                                                <w:bottom w:val="none" w:sz="0" w:space="0" w:color="auto"/>
                                                                <w:right w:val="none" w:sz="0" w:space="0" w:color="auto"/>
                                                              </w:divBdr>
                                                            </w:div>
                                                          </w:divsChild>
                                                        </w:div>
                                                        <w:div w:id="17199619">
                                                          <w:marLeft w:val="0"/>
                                                          <w:marRight w:val="0"/>
                                                          <w:marTop w:val="0"/>
                                                          <w:marBottom w:val="0"/>
                                                          <w:divBdr>
                                                            <w:top w:val="none" w:sz="0" w:space="0" w:color="auto"/>
                                                            <w:left w:val="none" w:sz="0" w:space="0" w:color="auto"/>
                                                            <w:bottom w:val="none" w:sz="0" w:space="0" w:color="auto"/>
                                                            <w:right w:val="none" w:sz="0" w:space="0" w:color="auto"/>
                                                          </w:divBdr>
                                                          <w:divsChild>
                                                            <w:div w:id="467824816">
                                                              <w:marLeft w:val="0"/>
                                                              <w:marRight w:val="0"/>
                                                              <w:marTop w:val="0"/>
                                                              <w:marBottom w:val="0"/>
                                                              <w:divBdr>
                                                                <w:top w:val="none" w:sz="0" w:space="0" w:color="auto"/>
                                                                <w:left w:val="none" w:sz="0" w:space="0" w:color="auto"/>
                                                                <w:bottom w:val="none" w:sz="0" w:space="0" w:color="auto"/>
                                                                <w:right w:val="none" w:sz="0" w:space="0" w:color="auto"/>
                                                              </w:divBdr>
                                                            </w:div>
                                                            <w:div w:id="917250907">
                                                              <w:marLeft w:val="0"/>
                                                              <w:marRight w:val="0"/>
                                                              <w:marTop w:val="0"/>
                                                              <w:marBottom w:val="0"/>
                                                              <w:divBdr>
                                                                <w:top w:val="none" w:sz="0" w:space="0" w:color="auto"/>
                                                                <w:left w:val="none" w:sz="0" w:space="0" w:color="auto"/>
                                                                <w:bottom w:val="none" w:sz="0" w:space="0" w:color="auto"/>
                                                                <w:right w:val="none" w:sz="0" w:space="0" w:color="auto"/>
                                                              </w:divBdr>
                                                            </w:div>
                                                            <w:div w:id="772555490">
                                                              <w:marLeft w:val="0"/>
                                                              <w:marRight w:val="0"/>
                                                              <w:marTop w:val="100"/>
                                                              <w:marBottom w:val="0"/>
                                                              <w:divBdr>
                                                                <w:top w:val="none" w:sz="0" w:space="0" w:color="auto"/>
                                                                <w:left w:val="none" w:sz="0" w:space="0" w:color="auto"/>
                                                                <w:bottom w:val="none" w:sz="0" w:space="0" w:color="auto"/>
                                                                <w:right w:val="none" w:sz="0" w:space="0" w:color="auto"/>
                                                              </w:divBdr>
                                                              <w:divsChild>
                                                                <w:div w:id="660237497">
                                                                  <w:marLeft w:val="0"/>
                                                                  <w:marRight w:val="0"/>
                                                                  <w:marTop w:val="0"/>
                                                                  <w:marBottom w:val="0"/>
                                                                  <w:divBdr>
                                                                    <w:top w:val="none" w:sz="0" w:space="0" w:color="auto"/>
                                                                    <w:left w:val="none" w:sz="0" w:space="0" w:color="auto"/>
                                                                    <w:bottom w:val="none" w:sz="0" w:space="0" w:color="auto"/>
                                                                    <w:right w:val="none" w:sz="0" w:space="0" w:color="auto"/>
                                                                  </w:divBdr>
                                                                  <w:divsChild>
                                                                    <w:div w:id="746607876">
                                                                      <w:marLeft w:val="0"/>
                                                                      <w:marRight w:val="0"/>
                                                                      <w:marTop w:val="0"/>
                                                                      <w:marBottom w:val="0"/>
                                                                      <w:divBdr>
                                                                        <w:top w:val="none" w:sz="0" w:space="0" w:color="auto"/>
                                                                        <w:left w:val="none" w:sz="0" w:space="0" w:color="auto"/>
                                                                        <w:bottom w:val="none" w:sz="0" w:space="0" w:color="auto"/>
                                                                        <w:right w:val="none" w:sz="0" w:space="0" w:color="auto"/>
                                                                      </w:divBdr>
                                                                      <w:divsChild>
                                                                        <w:div w:id="402487450">
                                                                          <w:marLeft w:val="0"/>
                                                                          <w:marRight w:val="0"/>
                                                                          <w:marTop w:val="0"/>
                                                                          <w:marBottom w:val="0"/>
                                                                          <w:divBdr>
                                                                            <w:top w:val="none" w:sz="0" w:space="0" w:color="auto"/>
                                                                            <w:left w:val="none" w:sz="0" w:space="0" w:color="auto"/>
                                                                            <w:bottom w:val="none" w:sz="0" w:space="0" w:color="auto"/>
                                                                            <w:right w:val="none" w:sz="0" w:space="0" w:color="auto"/>
                                                                          </w:divBdr>
                                                                          <w:divsChild>
                                                                            <w:div w:id="561525167">
                                                                              <w:marLeft w:val="0"/>
                                                                              <w:marRight w:val="0"/>
                                                                              <w:marTop w:val="0"/>
                                                                              <w:marBottom w:val="0"/>
                                                                              <w:divBdr>
                                                                                <w:top w:val="none" w:sz="0" w:space="0" w:color="auto"/>
                                                                                <w:left w:val="none" w:sz="0" w:space="0" w:color="auto"/>
                                                                                <w:bottom w:val="none" w:sz="0" w:space="0" w:color="auto"/>
                                                                                <w:right w:val="none" w:sz="0" w:space="0" w:color="auto"/>
                                                                              </w:divBdr>
                                                                              <w:divsChild>
                                                                                <w:div w:id="17554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6095">
                                                                          <w:marLeft w:val="90"/>
                                                                          <w:marRight w:val="0"/>
                                                                          <w:marTop w:val="0"/>
                                                                          <w:marBottom w:val="0"/>
                                                                          <w:divBdr>
                                                                            <w:top w:val="none" w:sz="0" w:space="0" w:color="auto"/>
                                                                            <w:left w:val="none" w:sz="0" w:space="0" w:color="auto"/>
                                                                            <w:bottom w:val="none" w:sz="0" w:space="0" w:color="auto"/>
                                                                            <w:right w:val="none" w:sz="0" w:space="0" w:color="auto"/>
                                                                          </w:divBdr>
                                                                          <w:divsChild>
                                                                            <w:div w:id="1615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849654">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sChild>
                                            <w:div w:id="105321465">
                                              <w:marLeft w:val="0"/>
                                              <w:marRight w:val="0"/>
                                              <w:marTop w:val="0"/>
                                              <w:marBottom w:val="0"/>
                                              <w:divBdr>
                                                <w:top w:val="none" w:sz="0" w:space="0" w:color="auto"/>
                                                <w:left w:val="none" w:sz="0" w:space="0" w:color="auto"/>
                                                <w:bottom w:val="none" w:sz="0" w:space="0" w:color="auto"/>
                                                <w:right w:val="none" w:sz="0" w:space="0" w:color="auto"/>
                                              </w:divBdr>
                                              <w:divsChild>
                                                <w:div w:id="70321903">
                                                  <w:marLeft w:val="0"/>
                                                  <w:marRight w:val="0"/>
                                                  <w:marTop w:val="0"/>
                                                  <w:marBottom w:val="0"/>
                                                  <w:divBdr>
                                                    <w:top w:val="none" w:sz="0" w:space="0" w:color="auto"/>
                                                    <w:left w:val="none" w:sz="0" w:space="0" w:color="auto"/>
                                                    <w:bottom w:val="none" w:sz="0" w:space="0" w:color="auto"/>
                                                    <w:right w:val="none" w:sz="0" w:space="0" w:color="auto"/>
                                                  </w:divBdr>
                                                  <w:divsChild>
                                                    <w:div w:id="720903193">
                                                      <w:marLeft w:val="0"/>
                                                      <w:marRight w:val="0"/>
                                                      <w:marTop w:val="0"/>
                                                      <w:marBottom w:val="0"/>
                                                      <w:divBdr>
                                                        <w:top w:val="none" w:sz="0" w:space="0" w:color="auto"/>
                                                        <w:left w:val="none" w:sz="0" w:space="0" w:color="auto"/>
                                                        <w:bottom w:val="none" w:sz="0" w:space="0" w:color="auto"/>
                                                        <w:right w:val="none" w:sz="0" w:space="0" w:color="auto"/>
                                                      </w:divBdr>
                                                      <w:divsChild>
                                                        <w:div w:id="1544369637">
                                                          <w:marLeft w:val="0"/>
                                                          <w:marRight w:val="0"/>
                                                          <w:marTop w:val="0"/>
                                                          <w:marBottom w:val="0"/>
                                                          <w:divBdr>
                                                            <w:top w:val="none" w:sz="0" w:space="0" w:color="auto"/>
                                                            <w:left w:val="none" w:sz="0" w:space="0" w:color="auto"/>
                                                            <w:bottom w:val="none" w:sz="0" w:space="0" w:color="auto"/>
                                                            <w:right w:val="none" w:sz="0" w:space="0" w:color="auto"/>
                                                          </w:divBdr>
                                                          <w:divsChild>
                                                            <w:div w:id="1114204420">
                                                              <w:marLeft w:val="0"/>
                                                              <w:marRight w:val="0"/>
                                                              <w:marTop w:val="0"/>
                                                              <w:marBottom w:val="0"/>
                                                              <w:divBdr>
                                                                <w:top w:val="none" w:sz="0" w:space="0" w:color="auto"/>
                                                                <w:left w:val="none" w:sz="0" w:space="0" w:color="auto"/>
                                                                <w:bottom w:val="none" w:sz="0" w:space="0" w:color="auto"/>
                                                                <w:right w:val="none" w:sz="0" w:space="0" w:color="auto"/>
                                                              </w:divBdr>
                                                            </w:div>
                                                            <w:div w:id="1802503023">
                                                              <w:marLeft w:val="0"/>
                                                              <w:marRight w:val="0"/>
                                                              <w:marTop w:val="0"/>
                                                              <w:marBottom w:val="0"/>
                                                              <w:divBdr>
                                                                <w:top w:val="none" w:sz="0" w:space="0" w:color="auto"/>
                                                                <w:left w:val="none" w:sz="0" w:space="0" w:color="auto"/>
                                                                <w:bottom w:val="none" w:sz="0" w:space="0" w:color="auto"/>
                                                                <w:right w:val="none" w:sz="0" w:space="0" w:color="auto"/>
                                                              </w:divBdr>
                                                            </w:div>
                                                            <w:div w:id="2031181746">
                                                              <w:marLeft w:val="0"/>
                                                              <w:marRight w:val="0"/>
                                                              <w:marTop w:val="100"/>
                                                              <w:marBottom w:val="0"/>
                                                              <w:divBdr>
                                                                <w:top w:val="none" w:sz="0" w:space="0" w:color="auto"/>
                                                                <w:left w:val="none" w:sz="0" w:space="0" w:color="auto"/>
                                                                <w:bottom w:val="none" w:sz="0" w:space="0" w:color="auto"/>
                                                                <w:right w:val="none" w:sz="0" w:space="0" w:color="auto"/>
                                                              </w:divBdr>
                                                              <w:divsChild>
                                                                <w:div w:id="1794903411">
                                                                  <w:marLeft w:val="0"/>
                                                                  <w:marRight w:val="0"/>
                                                                  <w:marTop w:val="0"/>
                                                                  <w:marBottom w:val="0"/>
                                                                  <w:divBdr>
                                                                    <w:top w:val="none" w:sz="0" w:space="0" w:color="auto"/>
                                                                    <w:left w:val="none" w:sz="0" w:space="0" w:color="auto"/>
                                                                    <w:bottom w:val="none" w:sz="0" w:space="0" w:color="auto"/>
                                                                    <w:right w:val="none" w:sz="0" w:space="0" w:color="auto"/>
                                                                  </w:divBdr>
                                                                  <w:divsChild>
                                                                    <w:div w:id="1710377148">
                                                                      <w:marLeft w:val="0"/>
                                                                      <w:marRight w:val="0"/>
                                                                      <w:marTop w:val="0"/>
                                                                      <w:marBottom w:val="0"/>
                                                                      <w:divBdr>
                                                                        <w:top w:val="none" w:sz="0" w:space="0" w:color="auto"/>
                                                                        <w:left w:val="none" w:sz="0" w:space="0" w:color="auto"/>
                                                                        <w:bottom w:val="none" w:sz="0" w:space="0" w:color="auto"/>
                                                                        <w:right w:val="none" w:sz="0" w:space="0" w:color="auto"/>
                                                                      </w:divBdr>
                                                                      <w:divsChild>
                                                                        <w:div w:id="207766395">
                                                                          <w:marLeft w:val="0"/>
                                                                          <w:marRight w:val="0"/>
                                                                          <w:marTop w:val="0"/>
                                                                          <w:marBottom w:val="0"/>
                                                                          <w:divBdr>
                                                                            <w:top w:val="none" w:sz="0" w:space="0" w:color="auto"/>
                                                                            <w:left w:val="none" w:sz="0" w:space="0" w:color="auto"/>
                                                                            <w:bottom w:val="none" w:sz="0" w:space="0" w:color="auto"/>
                                                                            <w:right w:val="none" w:sz="0" w:space="0" w:color="auto"/>
                                                                          </w:divBdr>
                                                                          <w:divsChild>
                                                                            <w:div w:id="2071296693">
                                                                              <w:marLeft w:val="0"/>
                                                                              <w:marRight w:val="0"/>
                                                                              <w:marTop w:val="0"/>
                                                                              <w:marBottom w:val="0"/>
                                                                              <w:divBdr>
                                                                                <w:top w:val="none" w:sz="0" w:space="0" w:color="auto"/>
                                                                                <w:left w:val="none" w:sz="0" w:space="0" w:color="auto"/>
                                                                                <w:bottom w:val="none" w:sz="0" w:space="0" w:color="auto"/>
                                                                                <w:right w:val="none" w:sz="0" w:space="0" w:color="auto"/>
                                                                              </w:divBdr>
                                                                              <w:divsChild>
                                                                                <w:div w:id="9539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86">
                                                                          <w:marLeft w:val="90"/>
                                                                          <w:marRight w:val="0"/>
                                                                          <w:marTop w:val="0"/>
                                                                          <w:marBottom w:val="0"/>
                                                                          <w:divBdr>
                                                                            <w:top w:val="none" w:sz="0" w:space="0" w:color="auto"/>
                                                                            <w:left w:val="none" w:sz="0" w:space="0" w:color="auto"/>
                                                                            <w:bottom w:val="none" w:sz="0" w:space="0" w:color="auto"/>
                                                                            <w:right w:val="none" w:sz="0" w:space="0" w:color="auto"/>
                                                                          </w:divBdr>
                                                                          <w:divsChild>
                                                                            <w:div w:id="17668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day@hawaii.gov" TargetMode="External"/><Relationship Id="rId3" Type="http://schemas.openxmlformats.org/officeDocument/2006/relationships/settings" Target="settings.xml"/><Relationship Id="rId7" Type="http://schemas.openxmlformats.org/officeDocument/2006/relationships/hyperlink" Target="https://stateimpactcenter.org/about/fellows-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u.edu/employees/benefit/full-time/professional-research-staff/benefits-guide-2025.html" TargetMode="External"/><Relationship Id="rId11" Type="http://schemas.openxmlformats.org/officeDocument/2006/relationships/theme" Target="theme/theme1.xml"/><Relationship Id="rId5" Type="http://schemas.openxmlformats.org/officeDocument/2006/relationships/hyperlink" Target="https://stateimpactcente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hawaii.gov/wp-content/uploads/2020/02/atty-apprev-v3-Fillable-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697</Words>
  <Characters>4650</Characters>
  <Application>Microsoft Office Word</Application>
  <DocSecurity>0</DocSecurity>
  <Lines>38</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Nitta, Barbara K</dc:creator>
  <cp:keywords/>
  <dc:description/>
  <cp:lastModifiedBy>Nitta, Barbara K</cp:lastModifiedBy>
  <cp:revision>3</cp:revision>
  <dcterms:created xsi:type="dcterms:W3CDTF">2025-07-29T00:33:00Z</dcterms:created>
  <dcterms:modified xsi:type="dcterms:W3CDTF">2025-07-29T00:34:00Z</dcterms:modified>
</cp:coreProperties>
</file>